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C66F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47D792B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34251130"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0D111E94"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4CED9D2"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E87471F" w14:textId="339FBF81" w:rsidR="00EE4061" w:rsidRPr="007D6FC8" w:rsidRDefault="00EE4061" w:rsidP="00EE4061">
      <w:pPr>
        <w:pStyle w:val="Puesto"/>
        <w:ind w:left="284"/>
        <w:rPr>
          <w:rFonts w:asciiTheme="majorHAnsi" w:hAnsiTheme="majorHAnsi" w:cstheme="majorHAnsi"/>
          <w:color w:val="000000" w:themeColor="text1"/>
          <w:sz w:val="40"/>
          <w:szCs w:val="22"/>
        </w:rPr>
      </w:pPr>
      <w:r w:rsidRPr="007D6FC8">
        <w:rPr>
          <w:rFonts w:asciiTheme="majorHAnsi" w:hAnsiTheme="majorHAnsi" w:cstheme="majorHAnsi"/>
          <w:color w:val="000000" w:themeColor="text1"/>
          <w:sz w:val="40"/>
          <w:szCs w:val="22"/>
        </w:rPr>
        <w:t>T</w:t>
      </w:r>
      <w:r w:rsidR="00C61EFD" w:rsidRPr="007D6FC8">
        <w:rPr>
          <w:rFonts w:asciiTheme="majorHAnsi" w:hAnsiTheme="majorHAnsi" w:cstheme="majorHAnsi"/>
          <w:color w:val="000000" w:themeColor="text1"/>
          <w:sz w:val="40"/>
          <w:szCs w:val="22"/>
        </w:rPr>
        <w:t>É</w:t>
      </w:r>
      <w:r w:rsidRPr="007D6FC8">
        <w:rPr>
          <w:rFonts w:asciiTheme="majorHAnsi" w:hAnsiTheme="majorHAnsi" w:cstheme="majorHAnsi"/>
          <w:color w:val="000000" w:themeColor="text1"/>
          <w:sz w:val="40"/>
          <w:szCs w:val="22"/>
        </w:rPr>
        <w:t xml:space="preserve">RMINOS DE REFERENCIA </w:t>
      </w:r>
    </w:p>
    <w:p w14:paraId="56C05770"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308353CF"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07912D36" w14:textId="2A9DCAFF" w:rsidR="00CA776B" w:rsidRPr="004A67D5" w:rsidRDefault="0045550A" w:rsidP="00CA776B">
      <w:pPr>
        <w:pStyle w:val="Puesto"/>
        <w:ind w:left="284"/>
        <w:rPr>
          <w:rFonts w:asciiTheme="majorHAnsi" w:hAnsiTheme="majorHAnsi" w:cstheme="majorHAnsi"/>
          <w:b w:val="0"/>
          <w:sz w:val="40"/>
          <w:szCs w:val="22"/>
        </w:rPr>
      </w:pPr>
      <w:r w:rsidRPr="004A67D5">
        <w:rPr>
          <w:rFonts w:asciiTheme="majorHAnsi" w:hAnsiTheme="majorHAnsi" w:cstheme="majorHAnsi"/>
          <w:b w:val="0"/>
          <w:sz w:val="40"/>
          <w:szCs w:val="22"/>
        </w:rPr>
        <w:t xml:space="preserve">SERVICIO DE </w:t>
      </w:r>
      <w:r w:rsidR="00202DD2">
        <w:rPr>
          <w:rFonts w:asciiTheme="majorHAnsi" w:hAnsiTheme="majorHAnsi" w:cstheme="majorHAnsi"/>
          <w:b w:val="0"/>
          <w:sz w:val="40"/>
          <w:szCs w:val="22"/>
        </w:rPr>
        <w:t xml:space="preserve">CONSULTORIA EN GESTION COMERCIAL </w:t>
      </w:r>
    </w:p>
    <w:p w14:paraId="67802E22" w14:textId="77777777" w:rsidR="00CA776B" w:rsidRPr="004A67D5" w:rsidRDefault="00CA776B" w:rsidP="00CA776B">
      <w:pPr>
        <w:pStyle w:val="Puesto"/>
        <w:ind w:left="284"/>
        <w:rPr>
          <w:rFonts w:asciiTheme="majorHAnsi" w:hAnsiTheme="majorHAnsi" w:cstheme="majorHAnsi"/>
          <w:b w:val="0"/>
          <w:sz w:val="40"/>
          <w:szCs w:val="22"/>
        </w:rPr>
      </w:pPr>
    </w:p>
    <w:p w14:paraId="3B76AD10" w14:textId="77777777" w:rsidR="00CA776B" w:rsidRPr="007D6FC8" w:rsidRDefault="00CA776B" w:rsidP="00CA776B">
      <w:pPr>
        <w:pStyle w:val="Puesto"/>
        <w:ind w:left="284"/>
        <w:rPr>
          <w:rFonts w:asciiTheme="majorHAnsi" w:hAnsiTheme="majorHAnsi" w:cstheme="majorHAnsi"/>
        </w:rPr>
      </w:pPr>
    </w:p>
    <w:p w14:paraId="52DA0911" w14:textId="77777777" w:rsidR="00CA776B" w:rsidRPr="007D6FC8" w:rsidRDefault="00CA776B" w:rsidP="00CA776B">
      <w:pPr>
        <w:pStyle w:val="COVERPAGE2"/>
        <w:ind w:left="284"/>
        <w:rPr>
          <w:rFonts w:asciiTheme="majorHAnsi" w:hAnsiTheme="majorHAnsi" w:cstheme="majorHAnsi"/>
          <w:sz w:val="24"/>
          <w:lang w:val="es-ES"/>
        </w:rPr>
      </w:pPr>
    </w:p>
    <w:p w14:paraId="119AAB3E" w14:textId="3FA0F957" w:rsidR="00CA776B" w:rsidRPr="00A7173E" w:rsidRDefault="004A67D5" w:rsidP="00CA776B">
      <w:pPr>
        <w:pStyle w:val="COVERPAGE2"/>
        <w:ind w:left="284"/>
        <w:rPr>
          <w:rFonts w:asciiTheme="majorHAnsi" w:hAnsiTheme="majorHAnsi" w:cstheme="majorHAnsi"/>
          <w:b/>
          <w:color w:val="auto"/>
          <w:sz w:val="24"/>
          <w:lang w:val="pt-BR"/>
        </w:rPr>
      </w:pPr>
      <w:r w:rsidRPr="00A7173E">
        <w:rPr>
          <w:rFonts w:asciiTheme="majorHAnsi" w:hAnsiTheme="majorHAnsi" w:cstheme="majorHAnsi"/>
          <w:b/>
          <w:color w:val="auto"/>
          <w:sz w:val="24"/>
          <w:lang w:val="pt-BR"/>
        </w:rPr>
        <w:t>PROGRAMA DE AREA/ OFICINA: PA AUSANGATE</w:t>
      </w:r>
      <w:r w:rsidR="00CF6B43" w:rsidRPr="00A7173E">
        <w:rPr>
          <w:rFonts w:asciiTheme="majorHAnsi" w:hAnsiTheme="majorHAnsi" w:cstheme="majorHAnsi"/>
          <w:b/>
          <w:color w:val="auto"/>
          <w:sz w:val="24"/>
          <w:lang w:val="pt-BR"/>
        </w:rPr>
        <w:t xml:space="preserve"> – OR CUSCO</w:t>
      </w:r>
    </w:p>
    <w:p w14:paraId="26BDCE7E" w14:textId="77777777" w:rsidR="00CA776B" w:rsidRPr="00A7173E" w:rsidRDefault="00CA776B" w:rsidP="00CA776B">
      <w:pPr>
        <w:pStyle w:val="COVERPAGE2"/>
        <w:ind w:left="284"/>
        <w:rPr>
          <w:rFonts w:asciiTheme="majorHAnsi" w:hAnsiTheme="majorHAnsi" w:cstheme="majorHAnsi"/>
          <w:b/>
          <w:color w:val="FF0000"/>
          <w:sz w:val="36"/>
          <w:lang w:val="pt-BR"/>
        </w:rPr>
      </w:pPr>
    </w:p>
    <w:p w14:paraId="75A829BC" w14:textId="37B2E066" w:rsidR="00CA776B" w:rsidRPr="00CF6B43" w:rsidRDefault="00CA776B" w:rsidP="00CA776B">
      <w:pPr>
        <w:pStyle w:val="COVERPAGE2"/>
        <w:ind w:left="284"/>
        <w:rPr>
          <w:rFonts w:asciiTheme="majorHAnsi" w:hAnsiTheme="majorHAnsi" w:cstheme="majorHAnsi"/>
          <w:b/>
          <w:color w:val="auto"/>
          <w:sz w:val="36"/>
          <w:lang w:val="es-ES"/>
        </w:rPr>
      </w:pPr>
      <w:r w:rsidRPr="00CF6B43">
        <w:rPr>
          <w:rFonts w:asciiTheme="majorHAnsi" w:hAnsiTheme="majorHAnsi" w:cstheme="majorHAnsi"/>
          <w:b/>
          <w:color w:val="auto"/>
          <w:sz w:val="36"/>
          <w:lang w:val="es-ES"/>
        </w:rPr>
        <w:t>PROYECTO:</w:t>
      </w:r>
      <w:r w:rsidR="003859E2" w:rsidRPr="00CF6B43">
        <w:rPr>
          <w:rFonts w:asciiTheme="majorHAnsi" w:hAnsiTheme="majorHAnsi" w:cstheme="majorHAnsi"/>
          <w:b/>
          <w:color w:val="auto"/>
          <w:sz w:val="36"/>
          <w:lang w:val="es-ES"/>
        </w:rPr>
        <w:t xml:space="preserve"> P222053 - </w:t>
      </w:r>
      <w:r w:rsidRPr="00CF6B43">
        <w:rPr>
          <w:rFonts w:asciiTheme="majorHAnsi" w:hAnsiTheme="majorHAnsi" w:cstheme="majorHAnsi"/>
          <w:b/>
          <w:color w:val="auto"/>
          <w:sz w:val="36"/>
          <w:lang w:val="es-ES"/>
        </w:rPr>
        <w:t xml:space="preserve"> </w:t>
      </w:r>
      <w:r w:rsidR="004A67D5" w:rsidRPr="00CF6B43">
        <w:rPr>
          <w:rFonts w:asciiTheme="majorHAnsi" w:hAnsiTheme="majorHAnsi" w:cstheme="majorHAnsi"/>
          <w:b/>
          <w:color w:val="auto"/>
          <w:sz w:val="36"/>
          <w:lang w:val="es-ES"/>
        </w:rPr>
        <w:t>MUJERES Y J</w:t>
      </w:r>
      <w:r w:rsidR="003859E2" w:rsidRPr="00CF6B43">
        <w:rPr>
          <w:rFonts w:asciiTheme="majorHAnsi" w:hAnsiTheme="majorHAnsi" w:cstheme="majorHAnsi"/>
          <w:b/>
          <w:color w:val="auto"/>
          <w:sz w:val="36"/>
          <w:lang w:val="es-ES"/>
        </w:rPr>
        <w:t>OVENES A LA VANGUARDIA: INNOVACIÓ</w:t>
      </w:r>
      <w:r w:rsidR="004A67D5" w:rsidRPr="00CF6B43">
        <w:rPr>
          <w:rFonts w:asciiTheme="majorHAnsi" w:hAnsiTheme="majorHAnsi" w:cstheme="majorHAnsi"/>
          <w:b/>
          <w:color w:val="auto"/>
          <w:sz w:val="36"/>
          <w:lang w:val="es-ES"/>
        </w:rPr>
        <w:t>N Y EMPRENDIMIENTO</w:t>
      </w:r>
      <w:r w:rsidR="003859E2" w:rsidRPr="00CF6B43">
        <w:rPr>
          <w:rFonts w:asciiTheme="majorHAnsi" w:hAnsiTheme="majorHAnsi" w:cstheme="majorHAnsi"/>
          <w:b/>
          <w:color w:val="auto"/>
          <w:sz w:val="36"/>
          <w:lang w:val="es-ES"/>
        </w:rPr>
        <w:t xml:space="preserve"> </w:t>
      </w:r>
    </w:p>
    <w:p w14:paraId="4F5604B0" w14:textId="77777777" w:rsidR="00CA776B" w:rsidRPr="007D6FC8" w:rsidRDefault="00CA776B" w:rsidP="00CA776B">
      <w:pPr>
        <w:pStyle w:val="COVERPAGE2"/>
        <w:ind w:left="284"/>
        <w:jc w:val="right"/>
        <w:rPr>
          <w:rFonts w:asciiTheme="majorHAnsi" w:hAnsiTheme="majorHAnsi" w:cstheme="majorHAnsi"/>
          <w:sz w:val="24"/>
          <w:lang w:val="es-ES"/>
        </w:rPr>
      </w:pPr>
    </w:p>
    <w:p w14:paraId="31FEA34A" w14:textId="77777777" w:rsidR="00CA776B" w:rsidRPr="007D6FC8" w:rsidRDefault="00CA776B" w:rsidP="00CA776B">
      <w:pPr>
        <w:pStyle w:val="COVERPAGE2"/>
        <w:ind w:left="284"/>
        <w:jc w:val="right"/>
        <w:rPr>
          <w:rFonts w:asciiTheme="majorHAnsi" w:hAnsiTheme="majorHAnsi" w:cstheme="majorHAnsi"/>
          <w:sz w:val="24"/>
          <w:lang w:val="es-ES"/>
        </w:rPr>
      </w:pPr>
    </w:p>
    <w:p w14:paraId="10CB0F13" w14:textId="77777777" w:rsidR="00CA776B" w:rsidRPr="007D6FC8" w:rsidRDefault="00CA776B" w:rsidP="00CA776B">
      <w:pPr>
        <w:pStyle w:val="COVERPAGE2"/>
        <w:ind w:left="284"/>
        <w:jc w:val="right"/>
        <w:rPr>
          <w:rFonts w:asciiTheme="majorHAnsi" w:hAnsiTheme="majorHAnsi" w:cstheme="majorHAnsi"/>
          <w:sz w:val="24"/>
          <w:lang w:val="es-ES"/>
        </w:rPr>
      </w:pPr>
    </w:p>
    <w:p w14:paraId="590E006D" w14:textId="77777777" w:rsidR="00CA776B" w:rsidRPr="007D6FC8" w:rsidRDefault="00CA776B" w:rsidP="00CA776B">
      <w:pPr>
        <w:pStyle w:val="COVERPAGE2"/>
        <w:ind w:left="284"/>
        <w:jc w:val="right"/>
        <w:rPr>
          <w:rFonts w:asciiTheme="majorHAnsi" w:hAnsiTheme="majorHAnsi" w:cstheme="majorHAnsi"/>
          <w:sz w:val="24"/>
          <w:lang w:val="es-ES"/>
        </w:rPr>
      </w:pPr>
    </w:p>
    <w:p w14:paraId="09333C1A" w14:textId="77777777" w:rsidR="00CA776B" w:rsidRPr="007D6FC8" w:rsidRDefault="00CA776B" w:rsidP="00CA776B">
      <w:pPr>
        <w:pStyle w:val="COVERPAGE2"/>
        <w:ind w:left="284"/>
        <w:jc w:val="right"/>
        <w:rPr>
          <w:rFonts w:asciiTheme="majorHAnsi" w:hAnsiTheme="majorHAnsi" w:cstheme="majorHAnsi"/>
          <w:sz w:val="24"/>
          <w:lang w:val="es-ES"/>
        </w:rPr>
      </w:pPr>
    </w:p>
    <w:p w14:paraId="0D957782" w14:textId="77777777" w:rsidR="00CA776B" w:rsidRPr="007D6FC8" w:rsidRDefault="00CA776B" w:rsidP="00CA776B">
      <w:pPr>
        <w:pStyle w:val="COVERPAGE2"/>
        <w:ind w:left="284"/>
        <w:jc w:val="right"/>
        <w:rPr>
          <w:rFonts w:asciiTheme="majorHAnsi" w:hAnsiTheme="majorHAnsi" w:cstheme="majorHAnsi"/>
          <w:sz w:val="24"/>
          <w:lang w:val="es-ES"/>
        </w:rPr>
      </w:pPr>
    </w:p>
    <w:p w14:paraId="3A166356" w14:textId="77777777" w:rsidR="00CA776B" w:rsidRPr="007D6FC8" w:rsidRDefault="00CA776B" w:rsidP="00CA776B">
      <w:pPr>
        <w:pStyle w:val="COVERPAGE2"/>
        <w:ind w:left="284"/>
        <w:jc w:val="right"/>
        <w:rPr>
          <w:rFonts w:asciiTheme="majorHAnsi" w:hAnsiTheme="majorHAnsi" w:cstheme="majorHAnsi"/>
          <w:sz w:val="24"/>
          <w:lang w:val="es-ES"/>
        </w:rPr>
      </w:pPr>
    </w:p>
    <w:p w14:paraId="07ED9B0F" w14:textId="46ED0166" w:rsidR="00CA776B" w:rsidRPr="003859E2" w:rsidRDefault="00A7173E" w:rsidP="00CA776B">
      <w:pPr>
        <w:pStyle w:val="COVERPAGE2"/>
        <w:ind w:left="2832" w:firstLine="708"/>
        <w:jc w:val="left"/>
        <w:rPr>
          <w:rFonts w:asciiTheme="majorHAnsi" w:hAnsiTheme="majorHAnsi" w:cstheme="majorHAnsi"/>
          <w:b/>
          <w:color w:val="auto"/>
          <w:sz w:val="24"/>
          <w:lang w:val="es-ES"/>
        </w:rPr>
      </w:pPr>
      <w:r>
        <w:rPr>
          <w:rFonts w:asciiTheme="majorHAnsi" w:hAnsiTheme="majorHAnsi" w:cstheme="majorHAnsi"/>
          <w:b/>
          <w:color w:val="auto"/>
          <w:sz w:val="24"/>
          <w:lang w:val="es-ES"/>
        </w:rPr>
        <w:t>Febrero</w:t>
      </w:r>
      <w:r w:rsidR="003859E2" w:rsidRPr="003859E2">
        <w:rPr>
          <w:rFonts w:asciiTheme="majorHAnsi" w:hAnsiTheme="majorHAnsi" w:cstheme="majorHAnsi"/>
          <w:b/>
          <w:color w:val="auto"/>
          <w:sz w:val="24"/>
          <w:lang w:val="es-ES"/>
        </w:rPr>
        <w:t xml:space="preserve"> 2025</w:t>
      </w:r>
    </w:p>
    <w:p w14:paraId="4162467F" w14:textId="77777777" w:rsidR="00CA776B" w:rsidRPr="007D6FC8" w:rsidRDefault="00CA776B" w:rsidP="00CA776B">
      <w:pPr>
        <w:pStyle w:val="COVERPAGE2"/>
        <w:ind w:left="284"/>
        <w:jc w:val="left"/>
        <w:rPr>
          <w:rFonts w:asciiTheme="majorHAnsi" w:hAnsiTheme="majorHAnsi" w:cstheme="majorHAnsi"/>
          <w:b/>
          <w:color w:val="FF0000"/>
          <w:sz w:val="24"/>
          <w:lang w:val="es-ES"/>
        </w:rPr>
      </w:pPr>
    </w:p>
    <w:p w14:paraId="6030C3C9" w14:textId="77777777" w:rsidR="00EE4061" w:rsidRPr="007D6FC8" w:rsidRDefault="00EE4061" w:rsidP="00EE4061">
      <w:pPr>
        <w:pStyle w:val="COVERPAGE2"/>
        <w:ind w:left="284"/>
        <w:rPr>
          <w:rFonts w:asciiTheme="majorHAnsi" w:hAnsiTheme="majorHAnsi" w:cstheme="majorHAnsi"/>
          <w:color w:val="000000" w:themeColor="text1"/>
          <w:sz w:val="24"/>
          <w:lang w:val="es-ES"/>
        </w:rPr>
      </w:pPr>
    </w:p>
    <w:p w14:paraId="49D3E5AA" w14:textId="77777777" w:rsidR="00EE4061" w:rsidRPr="007D6FC8" w:rsidRDefault="00EE4061" w:rsidP="00EE4061">
      <w:pPr>
        <w:pStyle w:val="COVERPAGE2"/>
        <w:ind w:left="284"/>
        <w:rPr>
          <w:rFonts w:asciiTheme="majorHAnsi" w:hAnsiTheme="majorHAnsi" w:cstheme="majorHAnsi"/>
          <w:color w:val="000000" w:themeColor="text1"/>
          <w:sz w:val="24"/>
          <w:lang w:val="es-ES"/>
        </w:rPr>
      </w:pPr>
    </w:p>
    <w:p w14:paraId="313755B0"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32DF0174"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304781AE"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4246AF13" w14:textId="77777777" w:rsidR="00AA6EFA" w:rsidRPr="007D6FC8" w:rsidRDefault="00AA6EFA" w:rsidP="00EE4061">
      <w:pPr>
        <w:pStyle w:val="COVERPAGE2"/>
        <w:ind w:left="284"/>
        <w:jc w:val="right"/>
        <w:rPr>
          <w:rFonts w:asciiTheme="majorHAnsi" w:hAnsiTheme="majorHAnsi" w:cstheme="majorHAnsi"/>
          <w:color w:val="000000" w:themeColor="text1"/>
          <w:sz w:val="24"/>
          <w:lang w:val="es-ES"/>
        </w:rPr>
      </w:pPr>
    </w:p>
    <w:p w14:paraId="659C7AA8" w14:textId="77777777" w:rsidR="00AD617A" w:rsidRPr="007D6FC8" w:rsidRDefault="00AD617A" w:rsidP="00AD617A">
      <w:pPr>
        <w:pStyle w:val="COVERPAGE2"/>
        <w:spacing w:line="276" w:lineRule="auto"/>
        <w:ind w:left="578"/>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color w:val="000000" w:themeColor="text1"/>
          <w:sz w:val="20"/>
          <w:szCs w:val="20"/>
          <w:lang w:val="es-ES"/>
        </w:rPr>
        <w:t>Estructura de TDR</w:t>
      </w:r>
    </w:p>
    <w:p w14:paraId="3F1A6C94" w14:textId="77777777" w:rsidR="00AD617A" w:rsidRPr="007D6FC8" w:rsidRDefault="00AD617A" w:rsidP="00805D1D">
      <w:pPr>
        <w:pStyle w:val="COVERPAGE2"/>
        <w:spacing w:line="276" w:lineRule="auto"/>
        <w:ind w:left="1298"/>
        <w:jc w:val="left"/>
        <w:rPr>
          <w:rFonts w:asciiTheme="majorHAnsi" w:eastAsia="Gungsuh" w:hAnsiTheme="majorHAnsi" w:cstheme="majorHAnsi"/>
          <w:color w:val="000000" w:themeColor="text1"/>
          <w:sz w:val="20"/>
          <w:szCs w:val="20"/>
          <w:lang w:val="es-ES"/>
        </w:rPr>
      </w:pPr>
    </w:p>
    <w:p w14:paraId="73C432AB" w14:textId="40BA5C2A" w:rsidR="00AD617A" w:rsidRPr="007D6FC8" w:rsidRDefault="00805D1D"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Antecedentes de la </w:t>
      </w:r>
      <w:r w:rsidR="00837C11" w:rsidRPr="007D6FC8">
        <w:rPr>
          <w:rFonts w:asciiTheme="majorHAnsi" w:eastAsia="Gungsuh" w:hAnsiTheme="majorHAnsi" w:cstheme="majorHAnsi"/>
          <w:color w:val="000000" w:themeColor="text1"/>
          <w:sz w:val="20"/>
          <w:szCs w:val="20"/>
          <w:lang w:val="es-ES"/>
        </w:rPr>
        <w:t>o</w:t>
      </w:r>
      <w:r w:rsidRPr="007D6FC8">
        <w:rPr>
          <w:rFonts w:asciiTheme="majorHAnsi" w:eastAsia="Gungsuh" w:hAnsiTheme="majorHAnsi" w:cstheme="majorHAnsi"/>
          <w:color w:val="000000" w:themeColor="text1"/>
          <w:sz w:val="20"/>
          <w:szCs w:val="20"/>
          <w:lang w:val="es-ES"/>
        </w:rPr>
        <w:t>rganización</w:t>
      </w:r>
    </w:p>
    <w:p w14:paraId="48D8C035" w14:textId="0A2DCB8C"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Justificación del </w:t>
      </w:r>
      <w:r w:rsidR="00837C11" w:rsidRPr="007D6FC8">
        <w:rPr>
          <w:rFonts w:asciiTheme="majorHAnsi" w:eastAsia="Gungsuh" w:hAnsiTheme="majorHAnsi" w:cstheme="majorHAnsi"/>
          <w:color w:val="000000" w:themeColor="text1"/>
          <w:sz w:val="20"/>
          <w:szCs w:val="20"/>
          <w:lang w:val="es-ES"/>
        </w:rPr>
        <w:t>p</w:t>
      </w:r>
      <w:r w:rsidRPr="007D6FC8">
        <w:rPr>
          <w:rFonts w:asciiTheme="majorHAnsi" w:eastAsia="Gungsuh" w:hAnsiTheme="majorHAnsi" w:cstheme="majorHAnsi"/>
          <w:color w:val="000000" w:themeColor="text1"/>
          <w:sz w:val="20"/>
          <w:szCs w:val="20"/>
          <w:lang w:val="es-ES"/>
        </w:rPr>
        <w:t xml:space="preserve">roceso/ </w:t>
      </w:r>
      <w:r w:rsidR="00837C11" w:rsidRPr="007D6FC8">
        <w:rPr>
          <w:rFonts w:asciiTheme="majorHAnsi" w:eastAsia="Gungsuh" w:hAnsiTheme="majorHAnsi" w:cstheme="majorHAnsi"/>
          <w:color w:val="000000" w:themeColor="text1"/>
          <w:sz w:val="20"/>
          <w:szCs w:val="20"/>
          <w:lang w:val="es-ES"/>
        </w:rPr>
        <w:t>s</w:t>
      </w:r>
      <w:r w:rsidRPr="007D6FC8">
        <w:rPr>
          <w:rFonts w:asciiTheme="majorHAnsi" w:eastAsia="Gungsuh" w:hAnsiTheme="majorHAnsi" w:cstheme="majorHAnsi"/>
          <w:color w:val="000000" w:themeColor="text1"/>
          <w:sz w:val="20"/>
          <w:szCs w:val="20"/>
          <w:lang w:val="es-ES"/>
        </w:rPr>
        <w:t xml:space="preserve">olicitud de </w:t>
      </w:r>
      <w:r w:rsidR="00837C11" w:rsidRPr="007D6FC8">
        <w:rPr>
          <w:rFonts w:asciiTheme="majorHAnsi" w:eastAsia="Gungsuh" w:hAnsiTheme="majorHAnsi" w:cstheme="majorHAnsi"/>
          <w:color w:val="000000" w:themeColor="text1"/>
          <w:sz w:val="20"/>
          <w:szCs w:val="20"/>
          <w:lang w:val="es-ES"/>
        </w:rPr>
        <w:t>c</w:t>
      </w:r>
      <w:r w:rsidRPr="007D6FC8">
        <w:rPr>
          <w:rFonts w:asciiTheme="majorHAnsi" w:eastAsia="Gungsuh" w:hAnsiTheme="majorHAnsi" w:cstheme="majorHAnsi"/>
          <w:color w:val="000000" w:themeColor="text1"/>
          <w:sz w:val="20"/>
          <w:szCs w:val="20"/>
          <w:lang w:val="es-ES"/>
        </w:rPr>
        <w:t>ompra</w:t>
      </w:r>
    </w:p>
    <w:p w14:paraId="3E529549" w14:textId="77777777"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Objetivos</w:t>
      </w:r>
    </w:p>
    <w:p w14:paraId="0135D7CE" w14:textId="368A7E99"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Descripción </w:t>
      </w:r>
      <w:r w:rsidR="00837C11" w:rsidRPr="007D6FC8">
        <w:rPr>
          <w:rFonts w:asciiTheme="majorHAnsi" w:eastAsia="Gungsuh" w:hAnsiTheme="majorHAnsi" w:cstheme="majorHAnsi"/>
          <w:color w:val="auto"/>
          <w:sz w:val="20"/>
          <w:szCs w:val="20"/>
          <w:lang w:val="es-ES"/>
        </w:rPr>
        <w:t>g</w:t>
      </w:r>
      <w:r w:rsidRPr="007D6FC8">
        <w:rPr>
          <w:rFonts w:asciiTheme="majorHAnsi" w:eastAsia="Gungsuh" w:hAnsiTheme="majorHAnsi" w:cstheme="majorHAnsi"/>
          <w:color w:val="auto"/>
          <w:sz w:val="20"/>
          <w:szCs w:val="20"/>
          <w:lang w:val="es-ES"/>
        </w:rPr>
        <w:t xml:space="preserve">eneral del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ervicio</w:t>
      </w:r>
      <w:r w:rsidR="00F876B1" w:rsidRPr="007D6FC8">
        <w:rPr>
          <w:rFonts w:asciiTheme="majorHAnsi" w:eastAsia="Gungsuh" w:hAnsiTheme="majorHAnsi" w:cstheme="majorHAnsi"/>
          <w:color w:val="auto"/>
          <w:sz w:val="20"/>
          <w:szCs w:val="20"/>
          <w:lang w:val="es-ES"/>
        </w:rPr>
        <w:t xml:space="preserve"> y/o </w:t>
      </w:r>
      <w:r w:rsidR="00805D1D" w:rsidRPr="007D6FC8">
        <w:rPr>
          <w:rFonts w:asciiTheme="majorHAnsi" w:eastAsia="Gungsuh" w:hAnsiTheme="majorHAnsi" w:cstheme="majorHAnsi"/>
          <w:color w:val="auto"/>
          <w:sz w:val="20"/>
          <w:szCs w:val="20"/>
          <w:lang w:val="es-ES"/>
        </w:rPr>
        <w:t>consultoría</w:t>
      </w:r>
    </w:p>
    <w:p w14:paraId="5FA56E04" w14:textId="2EBDBC15" w:rsidR="00B479BF" w:rsidRPr="007D6FC8" w:rsidRDefault="00B479BF" w:rsidP="00B479BF">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Productos </w:t>
      </w:r>
    </w:p>
    <w:p w14:paraId="0FC74EA6" w14:textId="3FE5366A" w:rsidR="00AD617A" w:rsidRPr="007D6FC8" w:rsidRDefault="00B479BF"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Requerimiento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rofesional y/o empresa </w:t>
      </w:r>
    </w:p>
    <w:p w14:paraId="69CAF710" w14:textId="3463013F" w:rsidR="005B796C" w:rsidRPr="007D6FC8" w:rsidRDefault="00805D1D"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Cronograma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roceso</w:t>
      </w:r>
    </w:p>
    <w:p w14:paraId="2038CC1A" w14:textId="4262D8D6" w:rsidR="00805D1D" w:rsidRPr="007D6FC8" w:rsidRDefault="00843972"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Pr>
          <w:rFonts w:asciiTheme="majorHAnsi" w:eastAsia="Gungsuh" w:hAnsiTheme="majorHAnsi" w:cstheme="majorHAnsi"/>
          <w:color w:val="auto"/>
          <w:sz w:val="20"/>
          <w:szCs w:val="20"/>
          <w:lang w:val="es-ES"/>
        </w:rPr>
        <w:t>Presentación de propuesta</w:t>
      </w:r>
    </w:p>
    <w:p w14:paraId="1F2B2C70" w14:textId="400D6A06" w:rsidR="00CA776B"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Modalidad y Criter</w:t>
      </w:r>
      <w:r w:rsidR="00CA47BC" w:rsidRPr="007D6FC8">
        <w:rPr>
          <w:rFonts w:asciiTheme="majorHAnsi" w:eastAsia="Gungsuh" w:hAnsiTheme="majorHAnsi" w:cstheme="majorHAnsi"/>
          <w:color w:val="auto"/>
          <w:sz w:val="20"/>
          <w:szCs w:val="20"/>
          <w:lang w:val="es-ES"/>
        </w:rPr>
        <w:t>ios para proceso de Evaluación</w:t>
      </w:r>
    </w:p>
    <w:p w14:paraId="389CB0DA" w14:textId="24E9C5C7" w:rsidR="00AD617A"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Política de Salvaguarda</w:t>
      </w:r>
      <w:r w:rsidR="007836FD" w:rsidRPr="007D6FC8">
        <w:rPr>
          <w:rFonts w:asciiTheme="majorHAnsi" w:eastAsia="Gungsuh" w:hAnsiTheme="majorHAnsi" w:cstheme="majorHAnsi"/>
          <w:color w:val="auto"/>
          <w:sz w:val="20"/>
          <w:szCs w:val="20"/>
          <w:lang w:val="es-ES"/>
        </w:rPr>
        <w:t xml:space="preserve"> </w:t>
      </w:r>
      <w:r w:rsidR="00F6193A">
        <w:rPr>
          <w:rFonts w:asciiTheme="majorHAnsi" w:eastAsia="Gungsuh" w:hAnsiTheme="majorHAnsi" w:cstheme="majorHAnsi"/>
          <w:color w:val="auto"/>
          <w:sz w:val="20"/>
          <w:szCs w:val="20"/>
          <w:lang w:val="es-ES"/>
        </w:rPr>
        <w:t>y Anticorrupción.</w:t>
      </w:r>
    </w:p>
    <w:p w14:paraId="6E3962F9" w14:textId="0BBFE59A" w:rsidR="00AD617A" w:rsidRPr="007D6FC8" w:rsidRDefault="00093E14"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Modalidad de </w:t>
      </w:r>
      <w:r w:rsidR="00837C11" w:rsidRPr="007D6FC8">
        <w:rPr>
          <w:rFonts w:asciiTheme="majorHAnsi" w:eastAsia="Gungsuh" w:hAnsiTheme="majorHAnsi" w:cstheme="majorHAnsi"/>
          <w:color w:val="auto"/>
          <w:sz w:val="20"/>
          <w:szCs w:val="20"/>
          <w:lang w:val="es-ES"/>
        </w:rPr>
        <w:t>c</w:t>
      </w:r>
      <w:r w:rsidRPr="007D6FC8">
        <w:rPr>
          <w:rFonts w:asciiTheme="majorHAnsi" w:eastAsia="Gungsuh" w:hAnsiTheme="majorHAnsi" w:cstheme="majorHAnsi"/>
          <w:color w:val="auto"/>
          <w:sz w:val="20"/>
          <w:szCs w:val="20"/>
          <w:lang w:val="es-ES"/>
        </w:rPr>
        <w:t xml:space="preserve">ontrato,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 xml:space="preserve">ervicio y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lazo de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agos</w:t>
      </w:r>
    </w:p>
    <w:p w14:paraId="2A96EB1C" w14:textId="064585B7" w:rsidR="00AD617A" w:rsidRPr="007D6FC8" w:rsidRDefault="00B479BF"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Presupuesto y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 xml:space="preserve">entro de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ostos</w:t>
      </w:r>
    </w:p>
    <w:p w14:paraId="39A9F1D9"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47AFD7BD"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3FF4598F"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1C1C8C02" w14:textId="07268BC0" w:rsidR="00805D1D" w:rsidRPr="00804720" w:rsidRDefault="00805D1D">
      <w:pPr>
        <w:rPr>
          <w:rFonts w:asciiTheme="majorHAnsi" w:eastAsia="Gungsuh" w:hAnsiTheme="majorHAnsi" w:cstheme="majorHAnsi"/>
          <w:b/>
          <w:color w:val="000000" w:themeColor="text1"/>
          <w:sz w:val="24"/>
          <w:szCs w:val="24"/>
          <w:lang w:eastAsia="en-US"/>
        </w:rPr>
      </w:pPr>
      <w:r w:rsidRPr="00804720">
        <w:rPr>
          <w:rFonts w:asciiTheme="majorHAnsi" w:eastAsia="Gungsuh" w:hAnsiTheme="majorHAnsi" w:cstheme="majorHAnsi"/>
          <w:b/>
          <w:color w:val="000000" w:themeColor="text1"/>
          <w:sz w:val="24"/>
        </w:rPr>
        <w:br w:type="page"/>
      </w:r>
    </w:p>
    <w:p w14:paraId="6744BCBF" w14:textId="1C4E3708" w:rsidR="00EE4061" w:rsidRPr="007D6FC8" w:rsidRDefault="00A216D2" w:rsidP="00AA6EFA">
      <w:pPr>
        <w:pStyle w:val="COVERPAGE2"/>
        <w:numPr>
          <w:ilvl w:val="0"/>
          <w:numId w:val="12"/>
        </w:numPr>
        <w:spacing w:line="276" w:lineRule="auto"/>
        <w:ind w:left="720"/>
        <w:jc w:val="left"/>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bCs/>
          <w:color w:val="000000" w:themeColor="text1"/>
          <w:sz w:val="20"/>
          <w:szCs w:val="20"/>
          <w:lang w:val="es-PE"/>
        </w:rPr>
        <w:lastRenderedPageBreak/>
        <w:t>ANTECEDENTES DE LA ORGANIZACIÓN</w:t>
      </w:r>
    </w:p>
    <w:p w14:paraId="09515E0A"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World Vision Perú (WVP), es una ONG internacional de desarrollo y ayuda humanitaria dedicada a trabajar con los niños, niñas, familias y comunidades para reducir la pobreza y la injusticia.</w:t>
      </w:r>
    </w:p>
    <w:p w14:paraId="11915631"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Las actividades de WVP involucran a las familias y comunidad en general en el proceso de desarrollo transformador sostenible, que busca construir comunidades seguras y saludables para que los niños y las niñas tengan la posibilidad de vivir en plenitud a través de proyectos de desarrollo en varias líneas programáticas, sobre un fundamento basado en valores cristianos.</w:t>
      </w:r>
    </w:p>
    <w:p w14:paraId="0FA43DE4"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 xml:space="preserve">Nuestra institución trabaja </w:t>
      </w:r>
      <w:proofErr w:type="spellStart"/>
      <w:r w:rsidRPr="00062BA3">
        <w:rPr>
          <w:rFonts w:asciiTheme="majorHAnsi" w:hAnsiTheme="majorHAnsi" w:cstheme="majorHAnsi"/>
          <w:lang w:val="es-ES"/>
        </w:rPr>
        <w:t>descentralizadamente</w:t>
      </w:r>
      <w:proofErr w:type="spellEnd"/>
      <w:r w:rsidRPr="00062BA3">
        <w:rPr>
          <w:rFonts w:asciiTheme="majorHAnsi" w:hAnsiTheme="majorHAnsi" w:cstheme="majorHAnsi"/>
          <w:lang w:val="es-ES"/>
        </w:rPr>
        <w:t xml:space="preserve">, se sitúa en las zonas de intervención con oficinas locales llamados Programas de Área PA, instaladas en regiones como: Lima, Cusco, Ayacucho, La Libertad, Áncash y Huancavelica, Loreto, Tumbes, Tacna, Piura, San Martín, Madre de Dios y Amazonas. </w:t>
      </w:r>
    </w:p>
    <w:p w14:paraId="2AE70E20" w14:textId="77777777" w:rsid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En cada región se ha implementado una oficina de Área (OA), con el objetivo de centralizar las operaciones administrativas de los proyectos de su zona entre otras funciones afines, en la actualidad venimos ejecutando dentro de los programas de área, alrededor de 130 proyectos orientados a mejorar las condiciones de salud, nutrición, educación, desarrollo de habilidades sociales, que tienen como objetivo  dar soporte técnico, continuidad y/o reforzar determinados procesos políticos/sociales emprendidos, en el marco de las líneas programáticas de los programas locales.</w:t>
      </w:r>
    </w:p>
    <w:p w14:paraId="464EFF0A"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p>
    <w:p w14:paraId="7015A4B2" w14:textId="77777777" w:rsidR="00CA776B" w:rsidRPr="007D6FC8" w:rsidRDefault="00CA776B" w:rsidP="00CA776B">
      <w:pPr>
        <w:pStyle w:val="COVERPAGE2"/>
        <w:numPr>
          <w:ilvl w:val="0"/>
          <w:numId w:val="12"/>
        </w:numPr>
        <w:spacing w:line="276" w:lineRule="auto"/>
        <w:ind w:left="720"/>
        <w:jc w:val="left"/>
        <w:rPr>
          <w:rFonts w:asciiTheme="majorHAnsi" w:eastAsia="Gungsuh" w:hAnsiTheme="majorHAnsi" w:cstheme="majorHAnsi"/>
          <w:b/>
          <w:bCs/>
          <w:color w:val="000000" w:themeColor="text1"/>
          <w:sz w:val="20"/>
          <w:szCs w:val="20"/>
          <w:lang w:val="es-PE"/>
        </w:rPr>
      </w:pPr>
      <w:r w:rsidRPr="007D6FC8">
        <w:rPr>
          <w:rFonts w:asciiTheme="majorHAnsi" w:eastAsia="Gungsuh" w:hAnsiTheme="majorHAnsi" w:cstheme="majorHAnsi"/>
          <w:b/>
          <w:bCs/>
          <w:color w:val="000000" w:themeColor="text1"/>
          <w:sz w:val="20"/>
          <w:szCs w:val="20"/>
          <w:lang w:val="es-PE"/>
        </w:rPr>
        <w:t>JUSTIFICACION DEL PROCESO / SOLICITUD DE COMPRA</w:t>
      </w:r>
    </w:p>
    <w:p w14:paraId="265C477C" w14:textId="68E534EA" w:rsidR="006D2617" w:rsidRDefault="00CF6B43" w:rsidP="006D2617">
      <w:pPr>
        <w:pStyle w:val="COVERPAGE2"/>
        <w:spacing w:line="276" w:lineRule="auto"/>
        <w:jc w:val="both"/>
        <w:rPr>
          <w:rFonts w:asciiTheme="majorHAnsi" w:eastAsiaTheme="minorEastAsia" w:hAnsiTheme="majorHAnsi" w:cstheme="majorHAnsi"/>
          <w:color w:val="auto"/>
          <w:sz w:val="20"/>
          <w:szCs w:val="20"/>
          <w:lang w:val="es-PE" w:eastAsia="zh-CN"/>
        </w:rPr>
      </w:pPr>
      <w:r>
        <w:rPr>
          <w:rFonts w:asciiTheme="majorHAnsi" w:eastAsiaTheme="minorEastAsia" w:hAnsiTheme="majorHAnsi" w:cstheme="majorHAnsi"/>
          <w:color w:val="auto"/>
          <w:sz w:val="20"/>
          <w:szCs w:val="20"/>
          <w:lang w:val="es-PE" w:eastAsia="zh-CN"/>
        </w:rPr>
        <w:t>Desde el</w:t>
      </w:r>
      <w:r w:rsidR="006D2617" w:rsidRPr="006D2617">
        <w:rPr>
          <w:rFonts w:asciiTheme="majorHAnsi" w:eastAsiaTheme="minorEastAsia" w:hAnsiTheme="majorHAnsi" w:cstheme="majorHAnsi"/>
          <w:color w:val="auto"/>
          <w:sz w:val="20"/>
          <w:szCs w:val="20"/>
          <w:lang w:val="es-PE" w:eastAsia="zh-CN"/>
        </w:rPr>
        <w:t xml:space="preserve"> 2021, World Vision Perú, con el Programa Work for Progress de Fundación LA CAIXA, implementó el proyecto “Sipas </w:t>
      </w:r>
      <w:proofErr w:type="spellStart"/>
      <w:r w:rsidR="006D2617" w:rsidRPr="006D2617">
        <w:rPr>
          <w:rFonts w:asciiTheme="majorHAnsi" w:eastAsiaTheme="minorEastAsia" w:hAnsiTheme="majorHAnsi" w:cstheme="majorHAnsi"/>
          <w:color w:val="auto"/>
          <w:sz w:val="20"/>
          <w:szCs w:val="20"/>
          <w:lang w:val="es-PE" w:eastAsia="zh-CN"/>
        </w:rPr>
        <w:t>warmi</w:t>
      </w:r>
      <w:proofErr w:type="spellEnd"/>
      <w:r w:rsidR="006D2617" w:rsidRPr="006D2617">
        <w:rPr>
          <w:rFonts w:asciiTheme="majorHAnsi" w:eastAsiaTheme="minorEastAsia" w:hAnsiTheme="majorHAnsi" w:cstheme="majorHAnsi"/>
          <w:color w:val="auto"/>
          <w:sz w:val="20"/>
          <w:szCs w:val="20"/>
          <w:lang w:val="es-PE" w:eastAsia="zh-CN"/>
        </w:rPr>
        <w:t xml:space="preserve"> </w:t>
      </w:r>
      <w:proofErr w:type="spellStart"/>
      <w:r w:rsidR="006D2617" w:rsidRPr="006D2617">
        <w:rPr>
          <w:rFonts w:asciiTheme="majorHAnsi" w:eastAsiaTheme="minorEastAsia" w:hAnsiTheme="majorHAnsi" w:cstheme="majorHAnsi"/>
          <w:color w:val="auto"/>
          <w:sz w:val="20"/>
          <w:szCs w:val="20"/>
          <w:lang w:val="es-PE" w:eastAsia="zh-CN"/>
        </w:rPr>
        <w:t>t´ikarin</w:t>
      </w:r>
      <w:proofErr w:type="spellEnd"/>
      <w:r w:rsidR="006D2617" w:rsidRPr="006D2617">
        <w:rPr>
          <w:rFonts w:asciiTheme="majorHAnsi" w:eastAsiaTheme="minorEastAsia" w:hAnsiTheme="majorHAnsi" w:cstheme="majorHAnsi"/>
          <w:color w:val="auto"/>
          <w:sz w:val="20"/>
          <w:szCs w:val="20"/>
          <w:lang w:val="es-PE" w:eastAsia="zh-CN"/>
        </w:rPr>
        <w:t>: Mujer joven emprendiendo” para escalar negocios comunitarios liderados por mujeres y jóvenes. En alianza c</w:t>
      </w:r>
      <w:r>
        <w:rPr>
          <w:rFonts w:asciiTheme="majorHAnsi" w:eastAsiaTheme="minorEastAsia" w:hAnsiTheme="majorHAnsi" w:cstheme="majorHAnsi"/>
          <w:color w:val="auto"/>
          <w:sz w:val="20"/>
          <w:szCs w:val="20"/>
          <w:lang w:val="es-PE" w:eastAsia="zh-CN"/>
        </w:rPr>
        <w:t>on CITE Textil Camélidos Cusco, Programa PAIS y</w:t>
      </w:r>
      <w:r w:rsidR="006D2617" w:rsidRPr="006D2617">
        <w:rPr>
          <w:rFonts w:asciiTheme="majorHAnsi" w:eastAsiaTheme="minorEastAsia" w:hAnsiTheme="majorHAnsi" w:cstheme="majorHAnsi"/>
          <w:color w:val="auto"/>
          <w:sz w:val="20"/>
          <w:szCs w:val="20"/>
          <w:lang w:val="es-PE" w:eastAsia="zh-CN"/>
        </w:rPr>
        <w:t xml:space="preserve"> Caja Cusco, se impulsó la innovación en artesanía textil, inclusión fin</w:t>
      </w:r>
      <w:r>
        <w:rPr>
          <w:rFonts w:asciiTheme="majorHAnsi" w:eastAsiaTheme="minorEastAsia" w:hAnsiTheme="majorHAnsi" w:cstheme="majorHAnsi"/>
          <w:color w:val="auto"/>
          <w:sz w:val="20"/>
          <w:szCs w:val="20"/>
          <w:lang w:val="es-PE" w:eastAsia="zh-CN"/>
        </w:rPr>
        <w:t>anciera, habilidades digitales. C</w:t>
      </w:r>
      <w:r w:rsidR="006D2617" w:rsidRPr="006D2617">
        <w:rPr>
          <w:rFonts w:asciiTheme="majorHAnsi" w:eastAsiaTheme="minorEastAsia" w:hAnsiTheme="majorHAnsi" w:cstheme="majorHAnsi"/>
          <w:color w:val="auto"/>
          <w:sz w:val="20"/>
          <w:szCs w:val="20"/>
          <w:lang w:val="es-PE" w:eastAsia="zh-CN"/>
        </w:rPr>
        <w:t>ulminando con un modelo B2C y validaci</w:t>
      </w:r>
      <w:r w:rsidR="006D2617">
        <w:rPr>
          <w:rFonts w:asciiTheme="majorHAnsi" w:eastAsiaTheme="minorEastAsia" w:hAnsiTheme="majorHAnsi" w:cstheme="majorHAnsi"/>
          <w:color w:val="auto"/>
          <w:sz w:val="20"/>
          <w:szCs w:val="20"/>
          <w:lang w:val="es-PE" w:eastAsia="zh-CN"/>
        </w:rPr>
        <w:t xml:space="preserve">ón de la cadena de suministros. </w:t>
      </w:r>
      <w:r>
        <w:rPr>
          <w:rFonts w:asciiTheme="majorHAnsi" w:eastAsiaTheme="minorEastAsia" w:hAnsiTheme="majorHAnsi" w:cstheme="majorHAnsi"/>
          <w:color w:val="auto"/>
          <w:sz w:val="20"/>
          <w:szCs w:val="20"/>
          <w:lang w:val="es-PE" w:eastAsia="zh-CN"/>
        </w:rPr>
        <w:t>En 2023, se inició la fase II del proyecto</w:t>
      </w:r>
      <w:r w:rsidR="006D2617" w:rsidRPr="006D2617">
        <w:rPr>
          <w:rFonts w:asciiTheme="majorHAnsi" w:eastAsiaTheme="minorEastAsia" w:hAnsiTheme="majorHAnsi" w:cstheme="majorHAnsi"/>
          <w:color w:val="auto"/>
          <w:sz w:val="20"/>
          <w:szCs w:val="20"/>
          <w:lang w:val="es-PE" w:eastAsia="zh-CN"/>
        </w:rPr>
        <w:t xml:space="preserve"> de</w:t>
      </w:r>
      <w:r>
        <w:rPr>
          <w:rFonts w:asciiTheme="majorHAnsi" w:eastAsiaTheme="minorEastAsia" w:hAnsiTheme="majorHAnsi" w:cstheme="majorHAnsi"/>
          <w:color w:val="auto"/>
          <w:sz w:val="20"/>
          <w:szCs w:val="20"/>
          <w:lang w:val="es-PE" w:eastAsia="zh-CN"/>
        </w:rPr>
        <w:t xml:space="preserve"> la</w:t>
      </w:r>
      <w:r w:rsidR="006D2617" w:rsidRPr="006D2617">
        <w:rPr>
          <w:rFonts w:asciiTheme="majorHAnsi" w:eastAsiaTheme="minorEastAsia" w:hAnsiTheme="majorHAnsi" w:cstheme="majorHAnsi"/>
          <w:color w:val="auto"/>
          <w:sz w:val="20"/>
          <w:szCs w:val="20"/>
          <w:lang w:val="es-PE" w:eastAsia="zh-CN"/>
        </w:rPr>
        <w:t xml:space="preserve"> Fundación LA CAIXA, ampliando prototipos en artesanía textil, turismo comunitario e inclusión financiera digital, además de escalar el modelo de comercio electrónico.</w:t>
      </w:r>
      <w:r w:rsidR="006D2617">
        <w:rPr>
          <w:rFonts w:asciiTheme="majorHAnsi" w:eastAsiaTheme="minorEastAsia" w:hAnsiTheme="majorHAnsi" w:cstheme="majorHAnsi"/>
          <w:color w:val="auto"/>
          <w:sz w:val="20"/>
          <w:szCs w:val="20"/>
          <w:lang w:val="es-PE" w:eastAsia="zh-CN"/>
        </w:rPr>
        <w:t xml:space="preserve"> </w:t>
      </w:r>
    </w:p>
    <w:p w14:paraId="22FB9FC4" w14:textId="5D4058CF" w:rsidR="006D2617" w:rsidRDefault="006D2617" w:rsidP="006D2617">
      <w:pPr>
        <w:pStyle w:val="COVERPAGE2"/>
        <w:spacing w:line="276" w:lineRule="auto"/>
        <w:jc w:val="both"/>
        <w:rPr>
          <w:rFonts w:asciiTheme="majorHAnsi" w:eastAsiaTheme="minorEastAsia" w:hAnsiTheme="majorHAnsi" w:cstheme="majorHAnsi"/>
          <w:color w:val="auto"/>
          <w:sz w:val="20"/>
          <w:szCs w:val="20"/>
          <w:lang w:val="es-PE" w:eastAsia="zh-CN"/>
        </w:rPr>
      </w:pPr>
      <w:r w:rsidRPr="006D2617">
        <w:rPr>
          <w:rFonts w:asciiTheme="majorHAnsi" w:eastAsiaTheme="minorEastAsia" w:hAnsiTheme="majorHAnsi" w:cstheme="majorHAnsi"/>
          <w:color w:val="auto"/>
          <w:sz w:val="20"/>
          <w:szCs w:val="20"/>
          <w:lang w:val="es-PE" w:eastAsia="zh-CN"/>
        </w:rPr>
        <w:t>A solicitud del proyecto P222053, se requiere el servicio de Consultoría en Gestión Comercial, con el objetivo de articular los productos de las asociaciones de artesanía textil hacia mercados locales, nacionales e internacionales, así como administrar y optimizar el canal digital de ventas (e-</w:t>
      </w:r>
      <w:proofErr w:type="spellStart"/>
      <w:r w:rsidRPr="006D2617">
        <w:rPr>
          <w:rFonts w:asciiTheme="majorHAnsi" w:eastAsiaTheme="minorEastAsia" w:hAnsiTheme="majorHAnsi" w:cstheme="majorHAnsi"/>
          <w:color w:val="auto"/>
          <w:sz w:val="20"/>
          <w:szCs w:val="20"/>
          <w:lang w:val="es-PE" w:eastAsia="zh-CN"/>
        </w:rPr>
        <w:t>commerce</w:t>
      </w:r>
      <w:proofErr w:type="spellEnd"/>
      <w:r w:rsidRPr="006D2617">
        <w:rPr>
          <w:rFonts w:asciiTheme="majorHAnsi" w:eastAsiaTheme="minorEastAsia" w:hAnsiTheme="majorHAnsi" w:cstheme="majorHAnsi"/>
          <w:color w:val="auto"/>
          <w:sz w:val="20"/>
          <w:szCs w:val="20"/>
          <w:lang w:val="es-PE" w:eastAsia="zh-CN"/>
        </w:rPr>
        <w:t>). Este servicio permitirá fortalecer las capa</w:t>
      </w:r>
      <w:r>
        <w:rPr>
          <w:rFonts w:asciiTheme="majorHAnsi" w:eastAsiaTheme="minorEastAsia" w:hAnsiTheme="majorHAnsi" w:cstheme="majorHAnsi"/>
          <w:color w:val="auto"/>
          <w:sz w:val="20"/>
          <w:szCs w:val="20"/>
          <w:lang w:val="es-PE" w:eastAsia="zh-CN"/>
        </w:rPr>
        <w:t>cidades comerciales de las beneficiarias del proyecto</w:t>
      </w:r>
      <w:r w:rsidRPr="006D2617">
        <w:rPr>
          <w:rFonts w:asciiTheme="majorHAnsi" w:eastAsiaTheme="minorEastAsia" w:hAnsiTheme="majorHAnsi" w:cstheme="majorHAnsi"/>
          <w:color w:val="auto"/>
          <w:sz w:val="20"/>
          <w:szCs w:val="20"/>
          <w:lang w:val="es-PE" w:eastAsia="zh-CN"/>
        </w:rPr>
        <w:t>, incrementar las oportunidades de comercialización para los productores rurales y garantizar una operación sostenible.</w:t>
      </w:r>
    </w:p>
    <w:p w14:paraId="1A63A875" w14:textId="77777777" w:rsidR="006D2617" w:rsidRDefault="006D2617" w:rsidP="006D2617">
      <w:pPr>
        <w:pStyle w:val="COVERPAGE2"/>
        <w:spacing w:line="276" w:lineRule="auto"/>
        <w:jc w:val="both"/>
        <w:rPr>
          <w:rFonts w:asciiTheme="majorHAnsi" w:eastAsiaTheme="minorEastAsia" w:hAnsiTheme="majorHAnsi" w:cstheme="majorHAnsi"/>
          <w:color w:val="auto"/>
          <w:sz w:val="20"/>
          <w:szCs w:val="20"/>
          <w:lang w:val="es-PE" w:eastAsia="zh-CN"/>
        </w:rPr>
      </w:pPr>
    </w:p>
    <w:p w14:paraId="5625159E" w14:textId="2A2CF945" w:rsidR="00CA776B" w:rsidRPr="00467570" w:rsidRDefault="00CA776B" w:rsidP="006D2617">
      <w:pPr>
        <w:pStyle w:val="COVERPAGE2"/>
        <w:spacing w:line="276" w:lineRule="auto"/>
        <w:jc w:val="both"/>
        <w:rPr>
          <w:rFonts w:asciiTheme="majorHAnsi" w:eastAsia="Gungsuh" w:hAnsiTheme="majorHAnsi" w:cstheme="majorHAnsi"/>
          <w:b/>
          <w:bCs/>
          <w:color w:val="000000" w:themeColor="text1"/>
          <w:sz w:val="20"/>
          <w:szCs w:val="20"/>
          <w:lang w:val="es-PE"/>
        </w:rPr>
      </w:pPr>
      <w:r w:rsidRPr="00467570">
        <w:rPr>
          <w:rFonts w:asciiTheme="majorHAnsi" w:eastAsia="Gungsuh" w:hAnsiTheme="majorHAnsi" w:cstheme="majorHAnsi"/>
          <w:b/>
          <w:bCs/>
          <w:color w:val="000000" w:themeColor="text1"/>
          <w:sz w:val="20"/>
          <w:szCs w:val="20"/>
          <w:lang w:val="es-PE"/>
        </w:rPr>
        <w:t>OBJETIVOS</w:t>
      </w:r>
    </w:p>
    <w:p w14:paraId="67BB4010" w14:textId="77777777" w:rsidR="00CA776B" w:rsidRPr="00467570" w:rsidRDefault="00CA776B" w:rsidP="0047652C">
      <w:pPr>
        <w:pStyle w:val="Prrafodelista"/>
        <w:numPr>
          <w:ilvl w:val="1"/>
          <w:numId w:val="27"/>
        </w:numPr>
        <w:spacing w:after="120" w:line="240" w:lineRule="auto"/>
        <w:ind w:left="720"/>
        <w:jc w:val="both"/>
        <w:rPr>
          <w:rFonts w:asciiTheme="majorHAnsi" w:hAnsiTheme="majorHAnsi" w:cstheme="majorHAnsi"/>
          <w:b/>
          <w:sz w:val="20"/>
          <w:szCs w:val="20"/>
        </w:rPr>
      </w:pPr>
      <w:r w:rsidRPr="00467570">
        <w:rPr>
          <w:rFonts w:asciiTheme="majorHAnsi" w:hAnsiTheme="majorHAnsi" w:cstheme="majorHAnsi"/>
          <w:b/>
          <w:sz w:val="20"/>
          <w:szCs w:val="20"/>
        </w:rPr>
        <w:t>Objetivo General:</w:t>
      </w:r>
    </w:p>
    <w:p w14:paraId="2676B700" w14:textId="06662931" w:rsidR="00CA776B" w:rsidRDefault="006D2617" w:rsidP="006D2617">
      <w:pPr>
        <w:spacing w:after="0" w:line="240" w:lineRule="auto"/>
        <w:jc w:val="both"/>
        <w:rPr>
          <w:rFonts w:asciiTheme="majorHAnsi" w:hAnsiTheme="majorHAnsi" w:cstheme="majorHAnsi"/>
          <w:sz w:val="20"/>
          <w:szCs w:val="20"/>
        </w:rPr>
      </w:pPr>
      <w:r w:rsidRPr="006D2617">
        <w:rPr>
          <w:rFonts w:asciiTheme="majorHAnsi" w:hAnsiTheme="majorHAnsi" w:cstheme="majorHAnsi"/>
          <w:sz w:val="20"/>
          <w:szCs w:val="20"/>
        </w:rPr>
        <w:t>Contratar los servicios de un profesional o empresa especializada en gestión comercial y e-</w:t>
      </w:r>
      <w:proofErr w:type="spellStart"/>
      <w:r w:rsidRPr="006D2617">
        <w:rPr>
          <w:rFonts w:asciiTheme="majorHAnsi" w:hAnsiTheme="majorHAnsi" w:cstheme="majorHAnsi"/>
          <w:sz w:val="20"/>
          <w:szCs w:val="20"/>
        </w:rPr>
        <w:t>commerce</w:t>
      </w:r>
      <w:proofErr w:type="spellEnd"/>
      <w:r w:rsidRPr="006D2617">
        <w:rPr>
          <w:rFonts w:asciiTheme="majorHAnsi" w:hAnsiTheme="majorHAnsi" w:cstheme="majorHAnsi"/>
          <w:sz w:val="20"/>
          <w:szCs w:val="20"/>
        </w:rPr>
        <w:t xml:space="preserve"> para articular comercialmente a las asociaciones de artesanos textiles con compradores (empresas, tiendas o boutiques) y administrar una plataforma digital de ventas, con el fin de incrementar la comercialización de los productos.</w:t>
      </w:r>
    </w:p>
    <w:p w14:paraId="1846EBDC" w14:textId="77777777" w:rsidR="006D2617" w:rsidRPr="00467570" w:rsidRDefault="006D2617" w:rsidP="006D2617">
      <w:pPr>
        <w:spacing w:after="0" w:line="240" w:lineRule="auto"/>
        <w:jc w:val="both"/>
        <w:rPr>
          <w:rFonts w:asciiTheme="majorHAnsi" w:hAnsiTheme="majorHAnsi" w:cstheme="majorHAnsi"/>
          <w:sz w:val="20"/>
          <w:szCs w:val="20"/>
        </w:rPr>
      </w:pPr>
    </w:p>
    <w:p w14:paraId="33574D46" w14:textId="2F8E882C" w:rsidR="00CA776B" w:rsidRPr="00467570" w:rsidRDefault="00B4116F" w:rsidP="0047652C">
      <w:pPr>
        <w:pStyle w:val="Prrafodelista"/>
        <w:numPr>
          <w:ilvl w:val="1"/>
          <w:numId w:val="27"/>
        </w:numPr>
        <w:spacing w:after="60" w:line="240" w:lineRule="auto"/>
        <w:ind w:left="720"/>
        <w:jc w:val="both"/>
        <w:rPr>
          <w:rFonts w:asciiTheme="majorHAnsi" w:hAnsiTheme="majorHAnsi" w:cstheme="majorHAnsi"/>
          <w:b/>
          <w:sz w:val="20"/>
          <w:szCs w:val="20"/>
        </w:rPr>
      </w:pPr>
      <w:r>
        <w:rPr>
          <w:rFonts w:asciiTheme="majorHAnsi" w:hAnsiTheme="majorHAnsi" w:cstheme="majorHAnsi"/>
          <w:b/>
          <w:sz w:val="20"/>
          <w:szCs w:val="20"/>
        </w:rPr>
        <w:t xml:space="preserve">Objetivos Específicos: </w:t>
      </w:r>
    </w:p>
    <w:p w14:paraId="3A2F4345" w14:textId="77777777" w:rsidR="00B4116F" w:rsidRPr="00B4116F" w:rsidRDefault="00B4116F" w:rsidP="00B4116F">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B4116F">
        <w:rPr>
          <w:rFonts w:asciiTheme="majorHAnsi" w:hAnsiTheme="majorHAnsi" w:cstheme="majorHAnsi"/>
          <w:sz w:val="20"/>
          <w:szCs w:val="20"/>
        </w:rPr>
        <w:t>Definir e implementar estrategias comerciales para posicionar los productos artesanales en mercados nacionales e internacionales.</w:t>
      </w:r>
    </w:p>
    <w:p w14:paraId="4234879B" w14:textId="77777777" w:rsidR="00B4116F" w:rsidRPr="00B4116F" w:rsidRDefault="00B4116F" w:rsidP="00B4116F">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B4116F">
        <w:rPr>
          <w:rFonts w:asciiTheme="majorHAnsi" w:hAnsiTheme="majorHAnsi" w:cstheme="majorHAnsi"/>
          <w:sz w:val="20"/>
          <w:szCs w:val="20"/>
        </w:rPr>
        <w:t>Establecer relaciones comerciales sostenibles con compradores mayoristas, minoristas y distribuidores alineados al mercado objetivo.</w:t>
      </w:r>
    </w:p>
    <w:p w14:paraId="74432178" w14:textId="5A5FA9DA" w:rsidR="00B4116F" w:rsidRDefault="00B4116F" w:rsidP="00B4116F">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B4116F">
        <w:rPr>
          <w:rFonts w:asciiTheme="majorHAnsi" w:hAnsiTheme="majorHAnsi" w:cstheme="majorHAnsi"/>
          <w:sz w:val="20"/>
          <w:szCs w:val="20"/>
        </w:rPr>
        <w:t>Optimizar la plataforma de e-</w:t>
      </w:r>
      <w:proofErr w:type="spellStart"/>
      <w:r w:rsidRPr="00B4116F">
        <w:rPr>
          <w:rFonts w:asciiTheme="majorHAnsi" w:hAnsiTheme="majorHAnsi" w:cstheme="majorHAnsi"/>
          <w:sz w:val="20"/>
          <w:szCs w:val="20"/>
        </w:rPr>
        <w:t>commerce</w:t>
      </w:r>
      <w:proofErr w:type="spellEnd"/>
      <w:r w:rsidRPr="00B4116F">
        <w:rPr>
          <w:rFonts w:asciiTheme="majorHAnsi" w:hAnsiTheme="majorHAnsi" w:cstheme="majorHAnsi"/>
          <w:sz w:val="20"/>
          <w:szCs w:val="20"/>
        </w:rPr>
        <w:t xml:space="preserve"> </w:t>
      </w:r>
      <w:r>
        <w:rPr>
          <w:rFonts w:asciiTheme="majorHAnsi" w:hAnsiTheme="majorHAnsi" w:cstheme="majorHAnsi"/>
          <w:sz w:val="20"/>
          <w:szCs w:val="20"/>
        </w:rPr>
        <w:t xml:space="preserve">y la cadena de suministros, </w:t>
      </w:r>
      <w:r w:rsidRPr="00B4116F">
        <w:rPr>
          <w:rFonts w:asciiTheme="majorHAnsi" w:hAnsiTheme="majorHAnsi" w:cstheme="majorHAnsi"/>
          <w:sz w:val="20"/>
          <w:szCs w:val="20"/>
        </w:rPr>
        <w:t>para maximizar las ventas directas al consumidor final.</w:t>
      </w:r>
    </w:p>
    <w:p w14:paraId="2303EDEF" w14:textId="77777777" w:rsidR="00B4116F" w:rsidRDefault="00B4116F" w:rsidP="00B4116F">
      <w:pPr>
        <w:pStyle w:val="Prrafodelista"/>
        <w:suppressAutoHyphens/>
        <w:autoSpaceDE w:val="0"/>
        <w:autoSpaceDN w:val="0"/>
        <w:adjustRightInd w:val="0"/>
        <w:spacing w:after="0" w:line="276" w:lineRule="auto"/>
        <w:ind w:left="1080"/>
        <w:jc w:val="both"/>
        <w:rPr>
          <w:rFonts w:asciiTheme="majorHAnsi" w:hAnsiTheme="majorHAnsi" w:cstheme="majorHAnsi"/>
          <w:sz w:val="20"/>
          <w:szCs w:val="20"/>
        </w:rPr>
      </w:pPr>
    </w:p>
    <w:p w14:paraId="68CBB1AE" w14:textId="77777777" w:rsidR="00B4116F" w:rsidRPr="00B4116F" w:rsidRDefault="00B4116F" w:rsidP="00B4116F">
      <w:pPr>
        <w:pStyle w:val="Prrafodelista"/>
        <w:suppressAutoHyphens/>
        <w:autoSpaceDE w:val="0"/>
        <w:autoSpaceDN w:val="0"/>
        <w:adjustRightInd w:val="0"/>
        <w:spacing w:after="0" w:line="276" w:lineRule="auto"/>
        <w:ind w:left="1080"/>
        <w:jc w:val="both"/>
        <w:rPr>
          <w:rFonts w:asciiTheme="majorHAnsi" w:hAnsiTheme="majorHAnsi" w:cstheme="majorHAnsi"/>
          <w:sz w:val="20"/>
          <w:szCs w:val="20"/>
        </w:rPr>
      </w:pPr>
    </w:p>
    <w:p w14:paraId="189A1798" w14:textId="2B439A9F" w:rsidR="002D144B" w:rsidRPr="00233A32" w:rsidRDefault="00AB4E13" w:rsidP="00233A32">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lastRenderedPageBreak/>
        <w:t>DESCRIPCIÓN GENERAL DE</w:t>
      </w:r>
      <w:r w:rsidR="00EE4061" w:rsidRPr="00467570">
        <w:rPr>
          <w:rFonts w:asciiTheme="majorHAnsi" w:hAnsiTheme="majorHAnsi" w:cstheme="majorHAnsi"/>
          <w:b/>
          <w:color w:val="000000" w:themeColor="text1"/>
          <w:sz w:val="20"/>
          <w:szCs w:val="20"/>
          <w:lang w:val="es-PE"/>
        </w:rPr>
        <w:t>L SERVICIO</w:t>
      </w:r>
      <w:r w:rsidR="00F876B1" w:rsidRPr="00467570">
        <w:rPr>
          <w:rFonts w:asciiTheme="majorHAnsi" w:hAnsiTheme="majorHAnsi" w:cstheme="majorHAnsi"/>
          <w:b/>
          <w:color w:val="000000" w:themeColor="text1"/>
          <w:sz w:val="20"/>
          <w:szCs w:val="20"/>
          <w:lang w:val="es-PE"/>
        </w:rPr>
        <w:t xml:space="preserve"> </w:t>
      </w:r>
      <w:r w:rsidR="006F2CF6">
        <w:rPr>
          <w:rFonts w:asciiTheme="majorHAnsi" w:hAnsiTheme="majorHAnsi" w:cstheme="majorHAnsi"/>
          <w:b/>
          <w:color w:val="000000" w:themeColor="text1"/>
          <w:sz w:val="20"/>
          <w:szCs w:val="20"/>
          <w:lang w:val="es-PE"/>
        </w:rPr>
        <w:t xml:space="preserve"> DE LA CONSULTORÍA</w:t>
      </w:r>
    </w:p>
    <w:p w14:paraId="5587E272" w14:textId="215FD520" w:rsidR="00B4116F" w:rsidRPr="00B4116F" w:rsidRDefault="00B4116F" w:rsidP="00B4116F">
      <w:pPr>
        <w:pStyle w:val="COVERPAGE2"/>
        <w:spacing w:line="276" w:lineRule="auto"/>
        <w:ind w:left="360"/>
        <w:jc w:val="left"/>
        <w:rPr>
          <w:rFonts w:asciiTheme="majorHAnsi" w:hAnsiTheme="majorHAnsi" w:cstheme="majorHAnsi"/>
          <w:color w:val="auto"/>
          <w:sz w:val="20"/>
          <w:szCs w:val="20"/>
          <w:lang w:val="es-ES"/>
        </w:rPr>
      </w:pPr>
      <w:r>
        <w:rPr>
          <w:rFonts w:asciiTheme="majorHAnsi" w:hAnsiTheme="majorHAnsi" w:cstheme="majorHAnsi"/>
          <w:b/>
          <w:bCs/>
          <w:color w:val="auto"/>
          <w:sz w:val="20"/>
          <w:szCs w:val="20"/>
          <w:lang w:val="es-ES"/>
        </w:rPr>
        <w:t xml:space="preserve">Tipo de </w:t>
      </w:r>
      <w:r w:rsidRPr="00B4116F">
        <w:rPr>
          <w:rFonts w:asciiTheme="majorHAnsi" w:hAnsiTheme="majorHAnsi" w:cstheme="majorHAnsi"/>
          <w:b/>
          <w:bCs/>
          <w:color w:val="auto"/>
          <w:sz w:val="20"/>
          <w:szCs w:val="20"/>
          <w:lang w:val="es-ES"/>
        </w:rPr>
        <w:t>servicio:</w:t>
      </w:r>
      <w:r w:rsidRPr="00B4116F">
        <w:rPr>
          <w:rFonts w:asciiTheme="majorHAnsi" w:hAnsiTheme="majorHAnsi" w:cstheme="majorHAnsi"/>
          <w:color w:val="auto"/>
          <w:sz w:val="20"/>
          <w:szCs w:val="20"/>
          <w:lang w:val="es-ES"/>
        </w:rPr>
        <w:br/>
        <w:t>Consultoría especializada en gestión comercial y e-</w:t>
      </w:r>
      <w:proofErr w:type="spellStart"/>
      <w:r w:rsidRPr="00B4116F">
        <w:rPr>
          <w:rFonts w:asciiTheme="majorHAnsi" w:hAnsiTheme="majorHAnsi" w:cstheme="majorHAnsi"/>
          <w:color w:val="auto"/>
          <w:sz w:val="20"/>
          <w:szCs w:val="20"/>
          <w:lang w:val="es-ES"/>
        </w:rPr>
        <w:t>commerce</w:t>
      </w:r>
      <w:proofErr w:type="spellEnd"/>
      <w:r w:rsidRPr="00B4116F">
        <w:rPr>
          <w:rFonts w:asciiTheme="majorHAnsi" w:hAnsiTheme="majorHAnsi" w:cstheme="majorHAnsi"/>
          <w:color w:val="auto"/>
          <w:sz w:val="20"/>
          <w:szCs w:val="20"/>
          <w:lang w:val="es-ES"/>
        </w:rPr>
        <w:t>, dirigida al desarrollo de mercados para productos artesanales textiles producidos por asociaciones rurales.</w:t>
      </w:r>
    </w:p>
    <w:p w14:paraId="59070F2C" w14:textId="77777777" w:rsidR="00B4116F" w:rsidRPr="00B4116F" w:rsidRDefault="00B4116F" w:rsidP="00B4116F">
      <w:pPr>
        <w:pStyle w:val="COVERPAGE2"/>
        <w:spacing w:line="276" w:lineRule="auto"/>
        <w:ind w:left="360"/>
        <w:jc w:val="both"/>
        <w:rPr>
          <w:rFonts w:asciiTheme="majorHAnsi" w:hAnsiTheme="majorHAnsi" w:cstheme="majorHAnsi"/>
          <w:color w:val="auto"/>
          <w:sz w:val="20"/>
          <w:szCs w:val="20"/>
          <w:lang w:val="es-ES"/>
        </w:rPr>
      </w:pPr>
      <w:r w:rsidRPr="00B4116F">
        <w:rPr>
          <w:rFonts w:asciiTheme="majorHAnsi" w:hAnsiTheme="majorHAnsi" w:cstheme="majorHAnsi"/>
          <w:b/>
          <w:bCs/>
          <w:color w:val="auto"/>
          <w:sz w:val="20"/>
          <w:szCs w:val="20"/>
          <w:lang w:val="es-ES"/>
        </w:rPr>
        <w:t>Alcance del servicio:</w:t>
      </w:r>
    </w:p>
    <w:p w14:paraId="7EDDEA11" w14:textId="77777777" w:rsidR="00B4116F" w:rsidRPr="00B4116F" w:rsidRDefault="00B4116F" w:rsidP="00B4116F">
      <w:pPr>
        <w:pStyle w:val="COVERPAGE2"/>
        <w:numPr>
          <w:ilvl w:val="0"/>
          <w:numId w:val="36"/>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Articulación comercial con empresas, tiendas, boutiques y distribuidores interesados en productos textiles de alta calidad y valor cultural.</w:t>
      </w:r>
    </w:p>
    <w:p w14:paraId="22697B46" w14:textId="77777777" w:rsidR="00B4116F" w:rsidRPr="00B4116F" w:rsidRDefault="00B4116F" w:rsidP="00B4116F">
      <w:pPr>
        <w:pStyle w:val="COVERPAGE2"/>
        <w:numPr>
          <w:ilvl w:val="0"/>
          <w:numId w:val="36"/>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Administración y optimización de una plataforma de e-</w:t>
      </w:r>
      <w:proofErr w:type="spellStart"/>
      <w:r w:rsidRPr="00B4116F">
        <w:rPr>
          <w:rFonts w:asciiTheme="majorHAnsi" w:hAnsiTheme="majorHAnsi" w:cstheme="majorHAnsi"/>
          <w:color w:val="auto"/>
          <w:sz w:val="20"/>
          <w:szCs w:val="20"/>
          <w:lang w:val="es-ES"/>
        </w:rPr>
        <w:t>commerce</w:t>
      </w:r>
      <w:proofErr w:type="spellEnd"/>
      <w:r w:rsidRPr="00B4116F">
        <w:rPr>
          <w:rFonts w:asciiTheme="majorHAnsi" w:hAnsiTheme="majorHAnsi" w:cstheme="majorHAnsi"/>
          <w:color w:val="auto"/>
          <w:sz w:val="20"/>
          <w:szCs w:val="20"/>
          <w:lang w:val="es-ES"/>
        </w:rPr>
        <w:t xml:space="preserve"> (gestión de productos, pedidos, envíos y promoción digital).</w:t>
      </w:r>
    </w:p>
    <w:p w14:paraId="43AAF1E3" w14:textId="77777777" w:rsidR="00B4116F" w:rsidRPr="00B4116F" w:rsidRDefault="00B4116F" w:rsidP="00B4116F">
      <w:pPr>
        <w:pStyle w:val="COVERPAGE2"/>
        <w:numPr>
          <w:ilvl w:val="0"/>
          <w:numId w:val="36"/>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Diseño e implementación de un plan de comercialización que incluya estrategias para mercados físicos y digitales.</w:t>
      </w:r>
    </w:p>
    <w:p w14:paraId="100E79EB" w14:textId="1B5923A1" w:rsidR="00B4116F" w:rsidRDefault="00B4116F" w:rsidP="00B4116F">
      <w:pPr>
        <w:pStyle w:val="COVERPAGE2"/>
        <w:numPr>
          <w:ilvl w:val="0"/>
          <w:numId w:val="36"/>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Acompañamiento a las asociaciones de artesanos sobre</w:t>
      </w:r>
      <w:r>
        <w:rPr>
          <w:rFonts w:asciiTheme="majorHAnsi" w:hAnsiTheme="majorHAnsi" w:cstheme="majorHAnsi"/>
          <w:color w:val="auto"/>
          <w:sz w:val="20"/>
          <w:szCs w:val="20"/>
          <w:lang w:val="es-ES"/>
        </w:rPr>
        <w:t xml:space="preserve"> tendencias de mercado</w:t>
      </w:r>
      <w:r w:rsidRPr="00B4116F">
        <w:rPr>
          <w:rFonts w:asciiTheme="majorHAnsi" w:hAnsiTheme="majorHAnsi" w:cstheme="majorHAnsi"/>
          <w:color w:val="auto"/>
          <w:sz w:val="20"/>
          <w:szCs w:val="20"/>
          <w:lang w:val="es-ES"/>
        </w:rPr>
        <w:t>, precios competitivos y estrategias de venta.</w:t>
      </w:r>
    </w:p>
    <w:p w14:paraId="088BCC2C" w14:textId="5647B4B7" w:rsidR="00F65E1F" w:rsidRPr="00B4116F" w:rsidRDefault="00F65E1F" w:rsidP="00B4116F">
      <w:pPr>
        <w:pStyle w:val="COVERPAGE2"/>
        <w:numPr>
          <w:ilvl w:val="0"/>
          <w:numId w:val="36"/>
        </w:numPr>
        <w:spacing w:line="276" w:lineRule="auto"/>
        <w:jc w:val="both"/>
        <w:rPr>
          <w:rFonts w:asciiTheme="majorHAnsi" w:hAnsiTheme="majorHAnsi" w:cstheme="majorHAnsi"/>
          <w:color w:val="auto"/>
          <w:sz w:val="20"/>
          <w:szCs w:val="20"/>
          <w:lang w:val="es-ES"/>
        </w:rPr>
      </w:pPr>
      <w:proofErr w:type="spellStart"/>
      <w:r>
        <w:rPr>
          <w:rFonts w:asciiTheme="majorHAnsi" w:hAnsiTheme="majorHAnsi" w:cstheme="majorHAnsi"/>
          <w:color w:val="auto"/>
          <w:sz w:val="20"/>
          <w:szCs w:val="20"/>
          <w:lang w:val="es-ES"/>
        </w:rPr>
        <w:t>Colocacion</w:t>
      </w:r>
      <w:proofErr w:type="spellEnd"/>
      <w:r>
        <w:rPr>
          <w:rFonts w:asciiTheme="majorHAnsi" w:hAnsiTheme="majorHAnsi" w:cstheme="majorHAnsi"/>
          <w:color w:val="auto"/>
          <w:sz w:val="20"/>
          <w:szCs w:val="20"/>
          <w:lang w:val="es-ES"/>
        </w:rPr>
        <w:t xml:space="preserve"> y venta de Productos en Mercados Locales, nacionales/internacionales.</w:t>
      </w:r>
    </w:p>
    <w:p w14:paraId="1667E7CB" w14:textId="6F2EE7DC" w:rsidR="00B4116F" w:rsidRPr="00B4116F" w:rsidRDefault="00B4116F" w:rsidP="00B4116F">
      <w:pPr>
        <w:pStyle w:val="COVERPAGE2"/>
        <w:spacing w:line="276" w:lineRule="auto"/>
        <w:ind w:left="360"/>
        <w:jc w:val="both"/>
        <w:rPr>
          <w:rFonts w:asciiTheme="majorHAnsi" w:hAnsiTheme="majorHAnsi" w:cstheme="majorHAnsi"/>
          <w:color w:val="auto"/>
          <w:sz w:val="20"/>
          <w:szCs w:val="20"/>
          <w:lang w:val="es-ES"/>
        </w:rPr>
      </w:pPr>
      <w:r w:rsidRPr="00B4116F">
        <w:rPr>
          <w:rFonts w:asciiTheme="majorHAnsi" w:hAnsiTheme="majorHAnsi" w:cstheme="majorHAnsi"/>
          <w:b/>
          <w:bCs/>
          <w:color w:val="auto"/>
          <w:sz w:val="20"/>
          <w:szCs w:val="20"/>
          <w:lang w:val="es-ES"/>
        </w:rPr>
        <w:t>Duración:</w:t>
      </w:r>
      <w:r w:rsidRPr="00B4116F">
        <w:rPr>
          <w:rFonts w:asciiTheme="majorHAnsi" w:hAnsiTheme="majorHAnsi" w:cstheme="majorHAnsi"/>
          <w:color w:val="auto"/>
          <w:sz w:val="20"/>
          <w:szCs w:val="20"/>
          <w:lang w:val="es-ES"/>
        </w:rPr>
        <w:br/>
        <w:t xml:space="preserve">El servicio tendrá una duración de </w:t>
      </w:r>
      <w:r w:rsidR="00F65E1F">
        <w:rPr>
          <w:rFonts w:asciiTheme="majorHAnsi" w:hAnsiTheme="majorHAnsi" w:cstheme="majorHAnsi"/>
          <w:b/>
          <w:bCs/>
          <w:color w:val="auto"/>
          <w:sz w:val="20"/>
          <w:szCs w:val="20"/>
          <w:lang w:val="es-ES"/>
        </w:rPr>
        <w:t>2</w:t>
      </w:r>
      <w:r w:rsidRPr="00B4116F">
        <w:rPr>
          <w:rFonts w:asciiTheme="majorHAnsi" w:hAnsiTheme="majorHAnsi" w:cstheme="majorHAnsi"/>
          <w:b/>
          <w:bCs/>
          <w:color w:val="auto"/>
          <w:sz w:val="20"/>
          <w:szCs w:val="20"/>
          <w:lang w:val="es-ES"/>
        </w:rPr>
        <w:t xml:space="preserve"> meses</w:t>
      </w:r>
      <w:r w:rsidRPr="00B4116F">
        <w:rPr>
          <w:rFonts w:asciiTheme="majorHAnsi" w:hAnsiTheme="majorHAnsi" w:cstheme="majorHAnsi"/>
          <w:color w:val="auto"/>
          <w:sz w:val="20"/>
          <w:szCs w:val="20"/>
          <w:lang w:val="es-ES"/>
        </w:rPr>
        <w:t>, con entregables programados a lo largo del período.</w:t>
      </w:r>
    </w:p>
    <w:p w14:paraId="2B340BCC" w14:textId="77777777" w:rsidR="00B4116F" w:rsidRPr="00B4116F" w:rsidRDefault="00B4116F" w:rsidP="00B4116F">
      <w:pPr>
        <w:pStyle w:val="COVERPAGE2"/>
        <w:spacing w:line="276" w:lineRule="auto"/>
        <w:ind w:left="360"/>
        <w:jc w:val="both"/>
        <w:rPr>
          <w:rFonts w:asciiTheme="majorHAnsi" w:hAnsiTheme="majorHAnsi" w:cstheme="majorHAnsi"/>
          <w:color w:val="auto"/>
          <w:sz w:val="20"/>
          <w:szCs w:val="20"/>
          <w:lang w:val="es-ES"/>
        </w:rPr>
      </w:pPr>
      <w:r w:rsidRPr="00B4116F">
        <w:rPr>
          <w:rFonts w:asciiTheme="majorHAnsi" w:hAnsiTheme="majorHAnsi" w:cstheme="majorHAnsi"/>
          <w:b/>
          <w:bCs/>
          <w:color w:val="auto"/>
          <w:sz w:val="20"/>
          <w:szCs w:val="20"/>
          <w:lang w:val="es-ES"/>
        </w:rPr>
        <w:t>Metodología:</w:t>
      </w:r>
    </w:p>
    <w:p w14:paraId="06B55BAB" w14:textId="77777777" w:rsidR="00B4116F" w:rsidRPr="00B4116F" w:rsidRDefault="00B4116F" w:rsidP="00B4116F">
      <w:pPr>
        <w:pStyle w:val="COVERPAGE2"/>
        <w:numPr>
          <w:ilvl w:val="0"/>
          <w:numId w:val="37"/>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Diagnóstico inicial de las oportunidades comerciales de los productos artesanales.</w:t>
      </w:r>
    </w:p>
    <w:p w14:paraId="768A5854" w14:textId="77777777" w:rsidR="00B4116F" w:rsidRPr="00B4116F" w:rsidRDefault="00B4116F" w:rsidP="00B4116F">
      <w:pPr>
        <w:pStyle w:val="COVERPAGE2"/>
        <w:numPr>
          <w:ilvl w:val="0"/>
          <w:numId w:val="37"/>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Diseño y ejecución de un plan estratégico comercial.</w:t>
      </w:r>
    </w:p>
    <w:p w14:paraId="346B8AF9" w14:textId="77777777" w:rsidR="00B4116F" w:rsidRPr="00B4116F" w:rsidRDefault="00B4116F" w:rsidP="00B4116F">
      <w:pPr>
        <w:pStyle w:val="COVERPAGE2"/>
        <w:numPr>
          <w:ilvl w:val="0"/>
          <w:numId w:val="37"/>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Articulación directa con potenciales compradores y generación de acuerdos comerciales.</w:t>
      </w:r>
    </w:p>
    <w:p w14:paraId="1CBF410F" w14:textId="77777777" w:rsidR="00B4116F" w:rsidRPr="00B4116F" w:rsidRDefault="00B4116F" w:rsidP="00B4116F">
      <w:pPr>
        <w:pStyle w:val="COVERPAGE2"/>
        <w:numPr>
          <w:ilvl w:val="0"/>
          <w:numId w:val="37"/>
        </w:numPr>
        <w:spacing w:line="276" w:lineRule="auto"/>
        <w:jc w:val="both"/>
        <w:rPr>
          <w:rFonts w:asciiTheme="majorHAnsi" w:hAnsiTheme="majorHAnsi" w:cstheme="majorHAnsi"/>
          <w:color w:val="auto"/>
          <w:sz w:val="20"/>
          <w:szCs w:val="20"/>
          <w:lang w:val="es-ES"/>
        </w:rPr>
      </w:pPr>
      <w:r w:rsidRPr="00B4116F">
        <w:rPr>
          <w:rFonts w:asciiTheme="majorHAnsi" w:hAnsiTheme="majorHAnsi" w:cstheme="majorHAnsi"/>
          <w:color w:val="auto"/>
          <w:sz w:val="20"/>
          <w:szCs w:val="20"/>
          <w:lang w:val="es-ES"/>
        </w:rPr>
        <w:t>Monitoreo y optimización constante de la operación del canal de e-</w:t>
      </w:r>
      <w:proofErr w:type="spellStart"/>
      <w:r w:rsidRPr="00B4116F">
        <w:rPr>
          <w:rFonts w:asciiTheme="majorHAnsi" w:hAnsiTheme="majorHAnsi" w:cstheme="majorHAnsi"/>
          <w:color w:val="auto"/>
          <w:sz w:val="20"/>
          <w:szCs w:val="20"/>
          <w:lang w:val="es-ES"/>
        </w:rPr>
        <w:t>commerce</w:t>
      </w:r>
      <w:proofErr w:type="spellEnd"/>
      <w:r w:rsidRPr="00B4116F">
        <w:rPr>
          <w:rFonts w:asciiTheme="majorHAnsi" w:hAnsiTheme="majorHAnsi" w:cstheme="majorHAnsi"/>
          <w:color w:val="auto"/>
          <w:sz w:val="20"/>
          <w:szCs w:val="20"/>
          <w:lang w:val="es-ES"/>
        </w:rPr>
        <w:t>.</w:t>
      </w:r>
    </w:p>
    <w:p w14:paraId="058E2ED2" w14:textId="74FBAD63" w:rsidR="008E0C6E" w:rsidRDefault="008E0C6E" w:rsidP="00023882">
      <w:pPr>
        <w:pStyle w:val="COVERPAGE2"/>
        <w:spacing w:line="276" w:lineRule="auto"/>
        <w:ind w:left="360"/>
        <w:jc w:val="both"/>
        <w:rPr>
          <w:rFonts w:asciiTheme="majorHAnsi" w:hAnsiTheme="majorHAnsi" w:cstheme="majorHAnsi"/>
          <w:color w:val="FF0000"/>
          <w:sz w:val="20"/>
          <w:szCs w:val="20"/>
          <w:lang w:val="es-PE"/>
        </w:rPr>
      </w:pPr>
      <w:r w:rsidRPr="00467570">
        <w:rPr>
          <w:rFonts w:asciiTheme="majorHAnsi" w:hAnsiTheme="majorHAnsi" w:cstheme="majorHAnsi"/>
          <w:color w:val="FF0000"/>
          <w:sz w:val="20"/>
          <w:szCs w:val="20"/>
          <w:lang w:val="es-PE"/>
        </w:rPr>
        <w:t xml:space="preserve"> </w:t>
      </w:r>
    </w:p>
    <w:p w14:paraId="06979350"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7FFB1FA0"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5FF94CD6"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7A059690"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436E16F0"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7172BC24"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59A8B1CE"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5B8F8B4B" w14:textId="77777777" w:rsidR="00233A32" w:rsidRDefault="00233A32" w:rsidP="00023882">
      <w:pPr>
        <w:pStyle w:val="COVERPAGE2"/>
        <w:spacing w:line="276" w:lineRule="auto"/>
        <w:ind w:left="360"/>
        <w:jc w:val="both"/>
        <w:rPr>
          <w:rFonts w:asciiTheme="majorHAnsi" w:hAnsiTheme="majorHAnsi" w:cstheme="majorHAnsi"/>
          <w:color w:val="FF0000"/>
          <w:sz w:val="20"/>
          <w:szCs w:val="20"/>
          <w:lang w:val="es-PE"/>
        </w:rPr>
      </w:pPr>
    </w:p>
    <w:p w14:paraId="2CDFABAA" w14:textId="77777777" w:rsidR="00233A32" w:rsidRDefault="00233A32" w:rsidP="00023882">
      <w:pPr>
        <w:pStyle w:val="COVERPAGE2"/>
        <w:spacing w:line="276" w:lineRule="auto"/>
        <w:ind w:left="360"/>
        <w:jc w:val="both"/>
        <w:rPr>
          <w:rFonts w:asciiTheme="majorHAnsi" w:hAnsiTheme="majorHAnsi" w:cstheme="majorHAnsi"/>
          <w:color w:val="FF0000"/>
          <w:sz w:val="20"/>
          <w:szCs w:val="20"/>
          <w:lang w:val="es-PE"/>
        </w:rPr>
      </w:pPr>
    </w:p>
    <w:p w14:paraId="1BC9766C" w14:textId="77777777" w:rsidR="00233A32" w:rsidRDefault="00233A32" w:rsidP="00023882">
      <w:pPr>
        <w:pStyle w:val="COVERPAGE2"/>
        <w:spacing w:line="276" w:lineRule="auto"/>
        <w:ind w:left="360"/>
        <w:jc w:val="both"/>
        <w:rPr>
          <w:rFonts w:asciiTheme="majorHAnsi" w:hAnsiTheme="majorHAnsi" w:cstheme="majorHAnsi"/>
          <w:color w:val="FF0000"/>
          <w:sz w:val="20"/>
          <w:szCs w:val="20"/>
          <w:lang w:val="es-PE"/>
        </w:rPr>
      </w:pPr>
    </w:p>
    <w:p w14:paraId="1AD0C2A9" w14:textId="77777777" w:rsidR="00233A32" w:rsidRDefault="00233A32" w:rsidP="00023882">
      <w:pPr>
        <w:pStyle w:val="COVERPAGE2"/>
        <w:spacing w:line="276" w:lineRule="auto"/>
        <w:ind w:left="360"/>
        <w:jc w:val="both"/>
        <w:rPr>
          <w:rFonts w:asciiTheme="majorHAnsi" w:hAnsiTheme="majorHAnsi" w:cstheme="majorHAnsi"/>
          <w:color w:val="FF0000"/>
          <w:sz w:val="20"/>
          <w:szCs w:val="20"/>
          <w:lang w:val="es-PE"/>
        </w:rPr>
      </w:pPr>
    </w:p>
    <w:p w14:paraId="37BA0813"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76D48B61"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52F3F735"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p w14:paraId="745F868A" w14:textId="77777777" w:rsidR="00F65E1F" w:rsidRDefault="00F65E1F" w:rsidP="00023882">
      <w:pPr>
        <w:pStyle w:val="COVERPAGE2"/>
        <w:spacing w:line="276" w:lineRule="auto"/>
        <w:ind w:left="360"/>
        <w:jc w:val="both"/>
        <w:rPr>
          <w:rFonts w:asciiTheme="majorHAnsi" w:hAnsiTheme="majorHAnsi" w:cstheme="majorHAnsi"/>
          <w:color w:val="FF0000"/>
          <w:sz w:val="20"/>
          <w:szCs w:val="20"/>
          <w:lang w:val="es-PE"/>
        </w:rPr>
      </w:pPr>
    </w:p>
    <w:tbl>
      <w:tblPr>
        <w:tblStyle w:val="Tablaconcuadrcula"/>
        <w:tblW w:w="9093" w:type="dxa"/>
        <w:tblLook w:val="04A0" w:firstRow="1" w:lastRow="0" w:firstColumn="1" w:lastColumn="0" w:noHBand="0" w:noVBand="1"/>
      </w:tblPr>
      <w:tblGrid>
        <w:gridCol w:w="4673"/>
        <w:gridCol w:w="2268"/>
        <w:gridCol w:w="2152"/>
      </w:tblGrid>
      <w:tr w:rsidR="00F65E1F" w:rsidRPr="004839F3" w14:paraId="06F2CB94" w14:textId="77777777" w:rsidTr="00CB2D41">
        <w:tc>
          <w:tcPr>
            <w:tcW w:w="4673" w:type="dxa"/>
            <w:shd w:val="clear" w:color="auto" w:fill="D0CECE" w:themeFill="background2" w:themeFillShade="E6"/>
          </w:tcPr>
          <w:p w14:paraId="631AC9B2" w14:textId="4B9BA8F4" w:rsidR="00F65E1F" w:rsidRPr="00F65E1F" w:rsidRDefault="00F65E1F" w:rsidP="00F65E1F">
            <w:pPr>
              <w:pStyle w:val="Textoindependiente"/>
              <w:rPr>
                <w:rFonts w:asciiTheme="minorHAnsi" w:eastAsiaTheme="minorHAnsi" w:hAnsiTheme="minorHAnsi" w:cstheme="minorHAnsi"/>
                <w:b/>
                <w:color w:val="000000"/>
                <w:sz w:val="20"/>
                <w:szCs w:val="20"/>
                <w:lang w:val="es-PE" w:eastAsia="en-US"/>
              </w:rPr>
            </w:pPr>
            <w:r w:rsidRPr="00F65E1F">
              <w:rPr>
                <w:rFonts w:asciiTheme="minorHAnsi" w:hAnsiTheme="minorHAnsi" w:cstheme="minorHAnsi"/>
                <w:sz w:val="20"/>
                <w:szCs w:val="20"/>
              </w:rPr>
              <w:lastRenderedPageBreak/>
              <w:t>Entregable</w:t>
            </w:r>
          </w:p>
        </w:tc>
        <w:tc>
          <w:tcPr>
            <w:tcW w:w="2268" w:type="dxa"/>
            <w:shd w:val="clear" w:color="auto" w:fill="D0CECE" w:themeFill="background2" w:themeFillShade="E6"/>
          </w:tcPr>
          <w:p w14:paraId="15B899D2" w14:textId="72095A82" w:rsidR="00F65E1F" w:rsidRPr="00F65E1F" w:rsidRDefault="00F65E1F" w:rsidP="00F65E1F">
            <w:pPr>
              <w:pStyle w:val="Textoindependiente"/>
              <w:rPr>
                <w:rFonts w:asciiTheme="minorHAnsi" w:eastAsiaTheme="minorHAnsi" w:hAnsiTheme="minorHAnsi" w:cstheme="minorHAnsi"/>
                <w:b/>
                <w:color w:val="000000"/>
                <w:sz w:val="20"/>
                <w:szCs w:val="20"/>
                <w:lang w:val="es-PE" w:eastAsia="en-US"/>
              </w:rPr>
            </w:pPr>
            <w:r w:rsidRPr="00F65E1F">
              <w:rPr>
                <w:rFonts w:asciiTheme="minorHAnsi" w:hAnsiTheme="minorHAnsi" w:cstheme="minorHAnsi"/>
                <w:sz w:val="20"/>
                <w:szCs w:val="20"/>
              </w:rPr>
              <w:t>Fecha de entregable</w:t>
            </w:r>
          </w:p>
        </w:tc>
        <w:tc>
          <w:tcPr>
            <w:tcW w:w="2152" w:type="dxa"/>
            <w:shd w:val="clear" w:color="auto" w:fill="D0CECE" w:themeFill="background2" w:themeFillShade="E6"/>
          </w:tcPr>
          <w:p w14:paraId="65F1C3D6" w14:textId="5F4BE2D4" w:rsidR="00F65E1F" w:rsidRPr="00F65E1F" w:rsidRDefault="00F65E1F" w:rsidP="00F65E1F">
            <w:pPr>
              <w:pStyle w:val="Textoindependiente"/>
              <w:rPr>
                <w:rFonts w:asciiTheme="minorHAnsi" w:eastAsiaTheme="minorHAnsi" w:hAnsiTheme="minorHAnsi" w:cstheme="minorHAnsi"/>
                <w:b/>
                <w:color w:val="000000"/>
                <w:sz w:val="20"/>
                <w:szCs w:val="20"/>
                <w:lang w:val="es-PE" w:eastAsia="en-US"/>
              </w:rPr>
            </w:pPr>
            <w:r w:rsidRPr="00F65E1F">
              <w:rPr>
                <w:rFonts w:asciiTheme="minorHAnsi" w:hAnsiTheme="minorHAnsi" w:cstheme="minorHAnsi"/>
                <w:sz w:val="20"/>
                <w:szCs w:val="20"/>
              </w:rPr>
              <w:t>% de pago</w:t>
            </w:r>
          </w:p>
        </w:tc>
      </w:tr>
      <w:tr w:rsidR="00F65E1F" w:rsidRPr="004839F3" w14:paraId="295411A0" w14:textId="77777777" w:rsidTr="00CB2D41">
        <w:tc>
          <w:tcPr>
            <w:tcW w:w="4673" w:type="dxa"/>
          </w:tcPr>
          <w:p w14:paraId="1A92FC46" w14:textId="4571C4B9" w:rsidR="00F65E1F" w:rsidRDefault="00F65E1F" w:rsidP="00F65E1F">
            <w:pPr>
              <w:pStyle w:val="Default"/>
              <w:jc w:val="both"/>
              <w:rPr>
                <w:rFonts w:asciiTheme="minorHAnsi" w:hAnsiTheme="minorHAnsi" w:cstheme="minorHAnsi"/>
                <w:sz w:val="20"/>
                <w:szCs w:val="20"/>
              </w:rPr>
            </w:pPr>
            <w:r w:rsidRPr="00F65E1F">
              <w:rPr>
                <w:rFonts w:asciiTheme="minorHAnsi" w:hAnsiTheme="minorHAnsi" w:cstheme="minorHAnsi"/>
                <w:sz w:val="20"/>
                <w:szCs w:val="20"/>
              </w:rPr>
              <w:t>Producto 1: Plan de trabajo detallado, que incluya:</w:t>
            </w:r>
          </w:p>
          <w:p w14:paraId="7C400ACE" w14:textId="77777777" w:rsidR="00F65E1F" w:rsidRPr="00F65E1F" w:rsidRDefault="00F65E1F" w:rsidP="00F65E1F">
            <w:pPr>
              <w:pStyle w:val="Default"/>
              <w:numPr>
                <w:ilvl w:val="0"/>
                <w:numId w:val="38"/>
              </w:numPr>
              <w:jc w:val="both"/>
              <w:rPr>
                <w:rFonts w:asciiTheme="minorHAnsi" w:hAnsiTheme="minorHAnsi" w:cstheme="minorHAnsi"/>
                <w:sz w:val="20"/>
                <w:szCs w:val="20"/>
              </w:rPr>
            </w:pPr>
            <w:r w:rsidRPr="00F65E1F">
              <w:rPr>
                <w:rFonts w:asciiTheme="minorHAnsi" w:hAnsiTheme="minorHAnsi" w:cstheme="minorHAnsi"/>
                <w:sz w:val="20"/>
                <w:szCs w:val="20"/>
              </w:rPr>
              <w:t>Cronograma de actividades.</w:t>
            </w:r>
          </w:p>
          <w:p w14:paraId="3FEB6B76" w14:textId="77777777" w:rsidR="00F65E1F" w:rsidRPr="00F65E1F" w:rsidRDefault="00F65E1F" w:rsidP="00F65E1F">
            <w:pPr>
              <w:pStyle w:val="Default"/>
              <w:numPr>
                <w:ilvl w:val="0"/>
                <w:numId w:val="38"/>
              </w:numPr>
              <w:jc w:val="both"/>
              <w:rPr>
                <w:rFonts w:asciiTheme="minorHAnsi" w:hAnsiTheme="minorHAnsi" w:cstheme="minorHAnsi"/>
                <w:sz w:val="20"/>
                <w:szCs w:val="20"/>
              </w:rPr>
            </w:pPr>
            <w:r w:rsidRPr="00F65E1F">
              <w:rPr>
                <w:rFonts w:asciiTheme="minorHAnsi" w:hAnsiTheme="minorHAnsi" w:cstheme="minorHAnsi"/>
                <w:sz w:val="20"/>
                <w:szCs w:val="20"/>
              </w:rPr>
              <w:t>Metodología de la consultoría.</w:t>
            </w:r>
          </w:p>
          <w:p w14:paraId="3894BFEE" w14:textId="458653A0" w:rsidR="00F65E1F" w:rsidRDefault="00F65E1F" w:rsidP="00F65E1F">
            <w:pPr>
              <w:pStyle w:val="Default"/>
              <w:numPr>
                <w:ilvl w:val="0"/>
                <w:numId w:val="38"/>
              </w:numPr>
              <w:jc w:val="both"/>
              <w:rPr>
                <w:rFonts w:asciiTheme="minorHAnsi" w:hAnsiTheme="minorHAnsi" w:cstheme="minorHAnsi"/>
                <w:sz w:val="20"/>
                <w:szCs w:val="20"/>
              </w:rPr>
            </w:pPr>
            <w:r w:rsidRPr="00F65E1F">
              <w:rPr>
                <w:rFonts w:asciiTheme="minorHAnsi" w:hAnsiTheme="minorHAnsi" w:cstheme="minorHAnsi"/>
                <w:sz w:val="20"/>
                <w:szCs w:val="20"/>
              </w:rPr>
              <w:t>Estrategias iniciales para la articulación comercial y optimización de la plataforma e-</w:t>
            </w:r>
            <w:proofErr w:type="spellStart"/>
            <w:r w:rsidRPr="00F65E1F">
              <w:rPr>
                <w:rFonts w:asciiTheme="minorHAnsi" w:hAnsiTheme="minorHAnsi" w:cstheme="minorHAnsi"/>
                <w:sz w:val="20"/>
                <w:szCs w:val="20"/>
              </w:rPr>
              <w:t>commerce</w:t>
            </w:r>
            <w:proofErr w:type="spellEnd"/>
            <w:r w:rsidRPr="00F65E1F">
              <w:rPr>
                <w:rFonts w:asciiTheme="minorHAnsi" w:hAnsiTheme="minorHAnsi" w:cstheme="minorHAnsi"/>
                <w:sz w:val="20"/>
                <w:szCs w:val="20"/>
              </w:rPr>
              <w:t>.</w:t>
            </w:r>
          </w:p>
          <w:p w14:paraId="2B789049" w14:textId="0FFABE99" w:rsidR="00F65E1F" w:rsidRPr="00F65E1F" w:rsidRDefault="00F65E1F" w:rsidP="00F65E1F">
            <w:pPr>
              <w:pStyle w:val="Default"/>
              <w:jc w:val="both"/>
              <w:rPr>
                <w:rFonts w:asciiTheme="minorHAnsi" w:hAnsiTheme="minorHAnsi" w:cstheme="minorHAnsi"/>
                <w:color w:val="auto"/>
                <w:sz w:val="20"/>
                <w:szCs w:val="20"/>
              </w:rPr>
            </w:pPr>
          </w:p>
        </w:tc>
        <w:tc>
          <w:tcPr>
            <w:tcW w:w="2268" w:type="dxa"/>
          </w:tcPr>
          <w:p w14:paraId="4B43F7BE" w14:textId="274A8B74" w:rsidR="00F65E1F" w:rsidRPr="00F65E1F" w:rsidRDefault="00A7173E" w:rsidP="00F65E1F">
            <w:pPr>
              <w:pStyle w:val="Textoindependiente"/>
              <w:jc w:val="both"/>
              <w:rPr>
                <w:rFonts w:asciiTheme="minorHAnsi" w:eastAsiaTheme="minorHAnsi" w:hAnsiTheme="minorHAnsi" w:cstheme="minorHAnsi"/>
                <w:color w:val="000000"/>
                <w:sz w:val="20"/>
                <w:szCs w:val="20"/>
                <w:lang w:val="es-PE" w:eastAsia="en-US"/>
              </w:rPr>
            </w:pPr>
            <w:r>
              <w:rPr>
                <w:rFonts w:asciiTheme="minorHAnsi" w:hAnsiTheme="minorHAnsi" w:cstheme="minorHAnsi"/>
                <w:sz w:val="20"/>
                <w:szCs w:val="20"/>
              </w:rPr>
              <w:t>07 de Marzo</w:t>
            </w:r>
          </w:p>
        </w:tc>
        <w:tc>
          <w:tcPr>
            <w:tcW w:w="2152" w:type="dxa"/>
          </w:tcPr>
          <w:p w14:paraId="098408D9" w14:textId="776E76E5" w:rsidR="00F65E1F" w:rsidRPr="00F65E1F" w:rsidRDefault="00F65E1F" w:rsidP="00F65E1F">
            <w:pPr>
              <w:pStyle w:val="Textoindependiente"/>
              <w:jc w:val="both"/>
              <w:rPr>
                <w:rFonts w:asciiTheme="minorHAnsi" w:eastAsiaTheme="minorHAnsi" w:hAnsiTheme="minorHAnsi" w:cstheme="minorHAnsi"/>
                <w:color w:val="000000"/>
                <w:sz w:val="20"/>
                <w:szCs w:val="20"/>
                <w:lang w:val="es-PE" w:eastAsia="en-US"/>
              </w:rPr>
            </w:pPr>
            <w:r w:rsidRPr="00F65E1F">
              <w:rPr>
                <w:rFonts w:asciiTheme="minorHAnsi" w:hAnsiTheme="minorHAnsi" w:cstheme="minorHAnsi"/>
                <w:sz w:val="20"/>
                <w:szCs w:val="20"/>
              </w:rPr>
              <w:t>20%</w:t>
            </w:r>
          </w:p>
        </w:tc>
      </w:tr>
      <w:tr w:rsidR="00F65E1F" w:rsidRPr="004839F3" w14:paraId="7E5EA87A" w14:textId="77777777" w:rsidTr="00CB2D41">
        <w:tc>
          <w:tcPr>
            <w:tcW w:w="4673" w:type="dxa"/>
          </w:tcPr>
          <w:p w14:paraId="4EA807DA" w14:textId="77777777" w:rsidR="00F65E1F" w:rsidRDefault="00F65E1F" w:rsidP="00F65E1F">
            <w:pPr>
              <w:pStyle w:val="Default"/>
              <w:jc w:val="both"/>
              <w:rPr>
                <w:rFonts w:asciiTheme="minorHAnsi" w:hAnsiTheme="minorHAnsi" w:cstheme="minorHAnsi"/>
                <w:sz w:val="20"/>
                <w:szCs w:val="20"/>
              </w:rPr>
            </w:pPr>
            <w:r w:rsidRPr="00F65E1F">
              <w:rPr>
                <w:rFonts w:asciiTheme="minorHAnsi" w:hAnsiTheme="minorHAnsi" w:cstheme="minorHAnsi"/>
                <w:sz w:val="20"/>
                <w:szCs w:val="20"/>
              </w:rPr>
              <w:t>Producto 2: Informe de diagnóstico y estrategia comercial, que incluya:</w:t>
            </w:r>
          </w:p>
          <w:p w14:paraId="63021CA6" w14:textId="77777777" w:rsidR="00F65E1F" w:rsidRPr="00F65E1F" w:rsidRDefault="00F65E1F" w:rsidP="00F65E1F">
            <w:pPr>
              <w:pStyle w:val="Default"/>
              <w:numPr>
                <w:ilvl w:val="0"/>
                <w:numId w:val="39"/>
              </w:numPr>
              <w:jc w:val="both"/>
              <w:rPr>
                <w:rFonts w:asciiTheme="minorHAnsi" w:hAnsiTheme="minorHAnsi" w:cstheme="minorHAnsi"/>
                <w:sz w:val="20"/>
                <w:szCs w:val="20"/>
              </w:rPr>
            </w:pPr>
            <w:r w:rsidRPr="00F65E1F">
              <w:rPr>
                <w:rFonts w:asciiTheme="minorHAnsi" w:hAnsiTheme="minorHAnsi" w:cstheme="minorHAnsi"/>
                <w:sz w:val="20"/>
                <w:szCs w:val="20"/>
              </w:rPr>
              <w:t>Análisis de las oportunidades comerciales para los productos artesanales.</w:t>
            </w:r>
          </w:p>
          <w:p w14:paraId="6311E910" w14:textId="77777777" w:rsidR="00F65E1F" w:rsidRPr="00F65E1F" w:rsidRDefault="00F65E1F" w:rsidP="00F65E1F">
            <w:pPr>
              <w:pStyle w:val="Default"/>
              <w:numPr>
                <w:ilvl w:val="0"/>
                <w:numId w:val="39"/>
              </w:numPr>
              <w:jc w:val="both"/>
              <w:rPr>
                <w:rFonts w:asciiTheme="minorHAnsi" w:hAnsiTheme="minorHAnsi" w:cstheme="minorHAnsi"/>
                <w:sz w:val="20"/>
                <w:szCs w:val="20"/>
              </w:rPr>
            </w:pPr>
            <w:r w:rsidRPr="00F65E1F">
              <w:rPr>
                <w:rFonts w:asciiTheme="minorHAnsi" w:hAnsiTheme="minorHAnsi" w:cstheme="minorHAnsi"/>
                <w:sz w:val="20"/>
                <w:szCs w:val="20"/>
              </w:rPr>
              <w:t>Lista de potenciales compradores (empresas, tiendas o boutiques) con información de contacto.</w:t>
            </w:r>
          </w:p>
          <w:p w14:paraId="1CC42B55" w14:textId="41270612" w:rsidR="00F65E1F" w:rsidRPr="00F65E1F" w:rsidRDefault="00F65E1F" w:rsidP="00F65E1F">
            <w:pPr>
              <w:pStyle w:val="Default"/>
              <w:numPr>
                <w:ilvl w:val="0"/>
                <w:numId w:val="39"/>
              </w:numPr>
              <w:jc w:val="both"/>
              <w:rPr>
                <w:rFonts w:asciiTheme="minorHAnsi" w:hAnsiTheme="minorHAnsi" w:cstheme="minorHAnsi"/>
                <w:sz w:val="20"/>
                <w:szCs w:val="20"/>
              </w:rPr>
            </w:pPr>
            <w:r w:rsidRPr="00F65E1F">
              <w:rPr>
                <w:rFonts w:asciiTheme="minorHAnsi" w:hAnsiTheme="minorHAnsi" w:cstheme="minorHAnsi"/>
                <w:sz w:val="20"/>
                <w:szCs w:val="20"/>
              </w:rPr>
              <w:t>Estrategias específicas para la articulación comercial con estos compradores.</w:t>
            </w:r>
          </w:p>
        </w:tc>
        <w:tc>
          <w:tcPr>
            <w:tcW w:w="2268" w:type="dxa"/>
          </w:tcPr>
          <w:p w14:paraId="2CBF2D67" w14:textId="08BA04FF" w:rsidR="00F65E1F" w:rsidRPr="00F65E1F" w:rsidRDefault="00A7173E" w:rsidP="00BC20E5">
            <w:pPr>
              <w:pStyle w:val="Textoindependiente"/>
              <w:jc w:val="both"/>
              <w:rPr>
                <w:rFonts w:asciiTheme="minorHAnsi" w:eastAsiaTheme="minorHAnsi" w:hAnsiTheme="minorHAnsi" w:cstheme="minorHAnsi"/>
                <w:color w:val="000000"/>
                <w:sz w:val="20"/>
                <w:szCs w:val="20"/>
                <w:lang w:val="es-PE" w:eastAsia="en-US"/>
              </w:rPr>
            </w:pPr>
            <w:r>
              <w:rPr>
                <w:rFonts w:asciiTheme="minorHAnsi" w:hAnsiTheme="minorHAnsi" w:cstheme="minorHAnsi"/>
                <w:sz w:val="20"/>
                <w:szCs w:val="20"/>
              </w:rPr>
              <w:t>21</w:t>
            </w:r>
            <w:r w:rsidR="00B11534">
              <w:rPr>
                <w:rFonts w:asciiTheme="minorHAnsi" w:hAnsiTheme="minorHAnsi" w:cstheme="minorHAnsi"/>
                <w:sz w:val="20"/>
                <w:szCs w:val="20"/>
              </w:rPr>
              <w:t xml:space="preserve"> de Marzo </w:t>
            </w:r>
          </w:p>
        </w:tc>
        <w:tc>
          <w:tcPr>
            <w:tcW w:w="2152" w:type="dxa"/>
          </w:tcPr>
          <w:p w14:paraId="3D3D93DF" w14:textId="5535DB3F" w:rsidR="00F65E1F" w:rsidRPr="00F65E1F" w:rsidRDefault="00F65E1F" w:rsidP="00F65E1F">
            <w:pPr>
              <w:pStyle w:val="Textoindependiente"/>
              <w:jc w:val="both"/>
              <w:rPr>
                <w:rFonts w:asciiTheme="minorHAnsi" w:eastAsiaTheme="minorHAnsi" w:hAnsiTheme="minorHAnsi" w:cstheme="minorHAnsi"/>
                <w:color w:val="000000"/>
                <w:sz w:val="20"/>
                <w:szCs w:val="20"/>
                <w:lang w:val="es-PE" w:eastAsia="en-US"/>
              </w:rPr>
            </w:pPr>
            <w:r w:rsidRPr="00F65E1F">
              <w:rPr>
                <w:rFonts w:asciiTheme="minorHAnsi" w:hAnsiTheme="minorHAnsi" w:cstheme="minorHAnsi"/>
                <w:sz w:val="20"/>
                <w:szCs w:val="20"/>
              </w:rPr>
              <w:t>20%</w:t>
            </w:r>
          </w:p>
        </w:tc>
      </w:tr>
      <w:tr w:rsidR="00F65E1F" w:rsidRPr="004839F3" w14:paraId="52B3B33D" w14:textId="77777777" w:rsidTr="00CB2D41">
        <w:tc>
          <w:tcPr>
            <w:tcW w:w="4673" w:type="dxa"/>
          </w:tcPr>
          <w:p w14:paraId="0DEC6AA4" w14:textId="77777777" w:rsidR="00F65E1F" w:rsidRPr="00F65E1F" w:rsidRDefault="00F65E1F" w:rsidP="00260887">
            <w:pPr>
              <w:pStyle w:val="Default"/>
              <w:jc w:val="both"/>
              <w:rPr>
                <w:rFonts w:asciiTheme="minorHAnsi" w:hAnsiTheme="minorHAnsi" w:cstheme="minorHAnsi"/>
                <w:sz w:val="20"/>
                <w:szCs w:val="20"/>
              </w:rPr>
            </w:pPr>
            <w:r w:rsidRPr="00F65E1F">
              <w:rPr>
                <w:rFonts w:asciiTheme="minorHAnsi" w:hAnsiTheme="minorHAnsi" w:cstheme="minorHAnsi"/>
                <w:sz w:val="20"/>
                <w:szCs w:val="20"/>
              </w:rPr>
              <w:t>Producto 3: Informe de avances en articulación comercial, que incluya:</w:t>
            </w:r>
          </w:p>
          <w:p w14:paraId="41C3C515" w14:textId="77777777" w:rsidR="00F65E1F" w:rsidRPr="00260887" w:rsidRDefault="00F65E1F" w:rsidP="00260887">
            <w:pPr>
              <w:pStyle w:val="Default"/>
              <w:numPr>
                <w:ilvl w:val="0"/>
                <w:numId w:val="39"/>
              </w:numPr>
              <w:jc w:val="both"/>
              <w:rPr>
                <w:rFonts w:asciiTheme="minorHAnsi" w:hAnsiTheme="minorHAnsi" w:cstheme="minorHAnsi"/>
                <w:sz w:val="20"/>
                <w:szCs w:val="20"/>
              </w:rPr>
            </w:pPr>
            <w:r w:rsidRPr="00BC20E5">
              <w:rPr>
                <w:rFonts w:asciiTheme="minorHAnsi" w:hAnsiTheme="minorHAnsi" w:cstheme="minorHAnsi"/>
                <w:sz w:val="20"/>
                <w:szCs w:val="20"/>
              </w:rPr>
              <w:t xml:space="preserve">Evidencias de contactos realizados con </w:t>
            </w:r>
            <w:r w:rsidRPr="00260887">
              <w:rPr>
                <w:rFonts w:asciiTheme="minorHAnsi" w:hAnsiTheme="minorHAnsi" w:cstheme="minorHAnsi"/>
                <w:sz w:val="20"/>
                <w:szCs w:val="20"/>
              </w:rPr>
              <w:t>potenciales compradores.</w:t>
            </w:r>
          </w:p>
          <w:p w14:paraId="0E6C969E" w14:textId="3C483B08" w:rsidR="00F65E1F" w:rsidRPr="00260887" w:rsidRDefault="00F65E1F" w:rsidP="00260887">
            <w:pPr>
              <w:pStyle w:val="Default"/>
              <w:numPr>
                <w:ilvl w:val="0"/>
                <w:numId w:val="39"/>
              </w:numPr>
              <w:jc w:val="both"/>
              <w:rPr>
                <w:rFonts w:asciiTheme="minorHAnsi" w:hAnsiTheme="minorHAnsi" w:cstheme="minorHAnsi"/>
                <w:sz w:val="20"/>
                <w:szCs w:val="20"/>
              </w:rPr>
            </w:pPr>
            <w:r w:rsidRPr="00260887">
              <w:rPr>
                <w:rFonts w:asciiTheme="minorHAnsi" w:hAnsiTheme="minorHAnsi" w:cstheme="minorHAnsi"/>
                <w:sz w:val="20"/>
                <w:szCs w:val="20"/>
              </w:rPr>
              <w:t xml:space="preserve">Listado de acuerdos preliminares establecidos </w:t>
            </w:r>
          </w:p>
          <w:p w14:paraId="0A4ED009" w14:textId="76DAD2A8" w:rsidR="00F65E1F" w:rsidRPr="00F65E1F" w:rsidRDefault="00F65E1F" w:rsidP="00260887">
            <w:pPr>
              <w:pStyle w:val="Default"/>
              <w:numPr>
                <w:ilvl w:val="0"/>
                <w:numId w:val="39"/>
              </w:numPr>
              <w:jc w:val="both"/>
              <w:rPr>
                <w:rFonts w:asciiTheme="minorHAnsi" w:hAnsiTheme="minorHAnsi" w:cstheme="minorHAnsi"/>
                <w:sz w:val="20"/>
                <w:szCs w:val="20"/>
                <w:highlight w:val="yellow"/>
              </w:rPr>
            </w:pPr>
            <w:r w:rsidRPr="00260887">
              <w:rPr>
                <w:rFonts w:asciiTheme="minorHAnsi" w:hAnsiTheme="minorHAnsi" w:cstheme="minorHAnsi"/>
                <w:sz w:val="20"/>
                <w:szCs w:val="20"/>
              </w:rPr>
              <w:t>Optimización inicial del canal de e-</w:t>
            </w:r>
            <w:proofErr w:type="spellStart"/>
            <w:r w:rsidRPr="00260887">
              <w:rPr>
                <w:rFonts w:asciiTheme="minorHAnsi" w:hAnsiTheme="minorHAnsi" w:cstheme="minorHAnsi"/>
                <w:sz w:val="20"/>
                <w:szCs w:val="20"/>
              </w:rPr>
              <w:t>commerce</w:t>
            </w:r>
            <w:proofErr w:type="spellEnd"/>
            <w:r w:rsidRPr="00260887">
              <w:rPr>
                <w:rFonts w:asciiTheme="minorHAnsi" w:hAnsiTheme="minorHAnsi" w:cstheme="minorHAnsi"/>
                <w:sz w:val="20"/>
                <w:szCs w:val="20"/>
              </w:rPr>
              <w:t>, con descripción de las acciones implementadas (por ejemplo, actualización de productos, diseño de estrategias</w:t>
            </w:r>
            <w:r w:rsidRPr="00BC20E5">
              <w:rPr>
                <w:rFonts w:asciiTheme="minorHAnsi" w:hAnsiTheme="minorHAnsi" w:cstheme="minorHAnsi"/>
                <w:sz w:val="20"/>
                <w:szCs w:val="20"/>
              </w:rPr>
              <w:t xml:space="preserve"> de promoción, mejora de experiencia de usuario)</w:t>
            </w:r>
          </w:p>
        </w:tc>
        <w:tc>
          <w:tcPr>
            <w:tcW w:w="2268" w:type="dxa"/>
          </w:tcPr>
          <w:p w14:paraId="0C8FAD9C" w14:textId="4407A6C6" w:rsidR="00F65E1F" w:rsidRPr="00F65E1F" w:rsidRDefault="00A7173E" w:rsidP="00BC20E5">
            <w:pPr>
              <w:pStyle w:val="Textoindependiente"/>
              <w:jc w:val="both"/>
              <w:rPr>
                <w:rFonts w:asciiTheme="minorHAnsi" w:eastAsiaTheme="minorHAnsi" w:hAnsiTheme="minorHAnsi" w:cstheme="minorHAnsi"/>
                <w:color w:val="000000"/>
                <w:sz w:val="20"/>
                <w:szCs w:val="20"/>
                <w:lang w:val="es-PE" w:eastAsia="en-US"/>
              </w:rPr>
            </w:pPr>
            <w:r>
              <w:rPr>
                <w:rFonts w:asciiTheme="minorHAnsi" w:hAnsiTheme="minorHAnsi" w:cstheme="minorHAnsi"/>
                <w:sz w:val="20"/>
                <w:szCs w:val="20"/>
              </w:rPr>
              <w:t>04 de Abril</w:t>
            </w:r>
            <w:r w:rsidR="00BC20E5">
              <w:rPr>
                <w:rFonts w:asciiTheme="minorHAnsi" w:hAnsiTheme="minorHAnsi" w:cstheme="minorHAnsi"/>
                <w:sz w:val="20"/>
                <w:szCs w:val="20"/>
              </w:rPr>
              <w:t xml:space="preserve"> </w:t>
            </w:r>
          </w:p>
        </w:tc>
        <w:tc>
          <w:tcPr>
            <w:tcW w:w="2152" w:type="dxa"/>
          </w:tcPr>
          <w:p w14:paraId="7F03DFF5" w14:textId="54FE8C2E" w:rsidR="00F65E1F" w:rsidRPr="00F65E1F" w:rsidRDefault="00FB0E89" w:rsidP="00F65E1F">
            <w:pPr>
              <w:pStyle w:val="Textoindependiente"/>
              <w:jc w:val="both"/>
              <w:rPr>
                <w:rFonts w:asciiTheme="minorHAnsi" w:eastAsiaTheme="minorHAnsi" w:hAnsiTheme="minorHAnsi" w:cstheme="minorHAnsi"/>
                <w:color w:val="000000"/>
                <w:sz w:val="20"/>
                <w:szCs w:val="20"/>
                <w:lang w:val="es-PE" w:eastAsia="en-US"/>
              </w:rPr>
            </w:pPr>
            <w:r>
              <w:rPr>
                <w:rFonts w:asciiTheme="minorHAnsi" w:hAnsiTheme="minorHAnsi" w:cstheme="minorHAnsi"/>
                <w:sz w:val="20"/>
                <w:szCs w:val="20"/>
              </w:rPr>
              <w:t>2</w:t>
            </w:r>
            <w:r w:rsidR="00F65E1F" w:rsidRPr="00F65E1F">
              <w:rPr>
                <w:rFonts w:asciiTheme="minorHAnsi" w:hAnsiTheme="minorHAnsi" w:cstheme="minorHAnsi"/>
                <w:sz w:val="20"/>
                <w:szCs w:val="20"/>
              </w:rPr>
              <w:t>0%</w:t>
            </w:r>
          </w:p>
        </w:tc>
      </w:tr>
      <w:tr w:rsidR="00F65E1F" w:rsidRPr="004839F3" w14:paraId="08BBD99F" w14:textId="77777777" w:rsidTr="00CB2D41">
        <w:tc>
          <w:tcPr>
            <w:tcW w:w="4673" w:type="dxa"/>
          </w:tcPr>
          <w:p w14:paraId="69F4D9C2" w14:textId="77777777" w:rsidR="00BC20E5" w:rsidRPr="00BC20E5" w:rsidRDefault="00BC20E5" w:rsidP="00BC20E5">
            <w:pPr>
              <w:pStyle w:val="Ttulo1"/>
              <w:spacing w:before="129" w:line="237" w:lineRule="auto"/>
              <w:ind w:right="34" w:hanging="779"/>
              <w:jc w:val="both"/>
              <w:outlineLvl w:val="0"/>
              <w:rPr>
                <w:rFonts w:asciiTheme="minorHAnsi" w:hAnsiTheme="minorHAnsi" w:cstheme="minorHAnsi"/>
                <w:sz w:val="20"/>
                <w:szCs w:val="20"/>
              </w:rPr>
            </w:pPr>
            <w:r w:rsidRPr="00BC20E5">
              <w:rPr>
                <w:rFonts w:asciiTheme="minorHAnsi" w:hAnsiTheme="minorHAnsi" w:cstheme="minorHAnsi"/>
                <w:sz w:val="20"/>
                <w:szCs w:val="20"/>
              </w:rPr>
              <w:t>Producto 4: Informe final, que detalle:</w:t>
            </w:r>
          </w:p>
          <w:p w14:paraId="7152DC23" w14:textId="77777777" w:rsidR="00BC20E5" w:rsidRPr="00BC20E5" w:rsidRDefault="00BC20E5" w:rsidP="00BC20E5">
            <w:pPr>
              <w:pStyle w:val="Ttulo1"/>
              <w:numPr>
                <w:ilvl w:val="0"/>
                <w:numId w:val="41"/>
              </w:numPr>
              <w:spacing w:before="129" w:line="237" w:lineRule="auto"/>
              <w:ind w:left="596" w:right="34"/>
              <w:jc w:val="both"/>
              <w:outlineLvl w:val="0"/>
              <w:rPr>
                <w:rFonts w:asciiTheme="minorHAnsi" w:hAnsiTheme="minorHAnsi" w:cstheme="minorHAnsi"/>
                <w:sz w:val="20"/>
                <w:szCs w:val="20"/>
              </w:rPr>
            </w:pPr>
            <w:r w:rsidRPr="00BC20E5">
              <w:rPr>
                <w:rFonts w:asciiTheme="minorHAnsi" w:hAnsiTheme="minorHAnsi" w:cstheme="minorHAnsi"/>
                <w:sz w:val="20"/>
                <w:szCs w:val="20"/>
              </w:rPr>
              <w:t>Acuerdos comerciales formalizados con compradores.</w:t>
            </w:r>
          </w:p>
          <w:p w14:paraId="12D423CD" w14:textId="77777777" w:rsidR="00BC20E5" w:rsidRPr="00BC20E5" w:rsidRDefault="00BC20E5" w:rsidP="00BC20E5">
            <w:pPr>
              <w:pStyle w:val="Ttulo1"/>
              <w:numPr>
                <w:ilvl w:val="0"/>
                <w:numId w:val="41"/>
              </w:numPr>
              <w:spacing w:before="129" w:line="237" w:lineRule="auto"/>
              <w:ind w:left="596" w:right="34"/>
              <w:jc w:val="both"/>
              <w:outlineLvl w:val="0"/>
              <w:rPr>
                <w:rFonts w:asciiTheme="minorHAnsi" w:hAnsiTheme="minorHAnsi" w:cstheme="minorHAnsi"/>
                <w:sz w:val="20"/>
                <w:szCs w:val="20"/>
              </w:rPr>
            </w:pPr>
            <w:r w:rsidRPr="00BC20E5">
              <w:rPr>
                <w:rFonts w:asciiTheme="minorHAnsi" w:hAnsiTheme="minorHAnsi" w:cstheme="minorHAnsi"/>
                <w:sz w:val="20"/>
                <w:szCs w:val="20"/>
              </w:rPr>
              <w:t>Estrategias consolidadas para la sostenibilidad comercial del proyecto.</w:t>
            </w:r>
          </w:p>
          <w:p w14:paraId="6F6E3754" w14:textId="77777777" w:rsidR="00BC20E5" w:rsidRPr="00BC20E5" w:rsidRDefault="00BC20E5" w:rsidP="00BC20E5">
            <w:pPr>
              <w:pStyle w:val="Ttulo1"/>
              <w:numPr>
                <w:ilvl w:val="0"/>
                <w:numId w:val="41"/>
              </w:numPr>
              <w:spacing w:before="129" w:line="237" w:lineRule="auto"/>
              <w:ind w:left="596" w:right="34"/>
              <w:jc w:val="both"/>
              <w:outlineLvl w:val="0"/>
              <w:rPr>
                <w:rFonts w:asciiTheme="minorHAnsi" w:hAnsiTheme="minorHAnsi" w:cstheme="minorHAnsi"/>
                <w:sz w:val="20"/>
                <w:szCs w:val="20"/>
              </w:rPr>
            </w:pPr>
            <w:r w:rsidRPr="00BC20E5">
              <w:rPr>
                <w:rFonts w:asciiTheme="minorHAnsi" w:hAnsiTheme="minorHAnsi" w:cstheme="minorHAnsi"/>
                <w:sz w:val="20"/>
                <w:szCs w:val="20"/>
              </w:rPr>
              <w:t>Reporte de resultados obtenidos en el canal de e-</w:t>
            </w:r>
            <w:proofErr w:type="spellStart"/>
            <w:r w:rsidRPr="00BC20E5">
              <w:rPr>
                <w:rFonts w:asciiTheme="minorHAnsi" w:hAnsiTheme="minorHAnsi" w:cstheme="minorHAnsi"/>
                <w:sz w:val="20"/>
                <w:szCs w:val="20"/>
              </w:rPr>
              <w:t>commerce</w:t>
            </w:r>
            <w:proofErr w:type="spellEnd"/>
            <w:r w:rsidRPr="00BC20E5">
              <w:rPr>
                <w:rFonts w:asciiTheme="minorHAnsi" w:hAnsiTheme="minorHAnsi" w:cstheme="minorHAnsi"/>
                <w:sz w:val="20"/>
                <w:szCs w:val="20"/>
              </w:rPr>
              <w:t xml:space="preserve"> (métricas de tráfico, ventas, etc.).</w:t>
            </w:r>
          </w:p>
          <w:p w14:paraId="4A7651F2" w14:textId="7FFD597F" w:rsidR="00F65E1F" w:rsidRPr="00F65E1F" w:rsidRDefault="00BC20E5" w:rsidP="00BC20E5">
            <w:pPr>
              <w:pStyle w:val="Ttulo1"/>
              <w:numPr>
                <w:ilvl w:val="0"/>
                <w:numId w:val="41"/>
              </w:numPr>
              <w:spacing w:before="129" w:line="237" w:lineRule="auto"/>
              <w:ind w:left="596" w:right="34"/>
              <w:jc w:val="both"/>
              <w:outlineLvl w:val="0"/>
              <w:rPr>
                <w:rFonts w:asciiTheme="minorHAnsi" w:hAnsiTheme="minorHAnsi" w:cstheme="minorHAnsi"/>
                <w:color w:val="FF0000"/>
                <w:sz w:val="20"/>
                <w:szCs w:val="20"/>
              </w:rPr>
            </w:pPr>
            <w:r w:rsidRPr="00BC20E5">
              <w:rPr>
                <w:rFonts w:asciiTheme="minorHAnsi" w:hAnsiTheme="minorHAnsi" w:cstheme="minorHAnsi"/>
                <w:sz w:val="20"/>
                <w:szCs w:val="20"/>
              </w:rPr>
              <w:t>Recomendaciones para la continuidad del proyecto.</w:t>
            </w:r>
          </w:p>
        </w:tc>
        <w:tc>
          <w:tcPr>
            <w:tcW w:w="2268" w:type="dxa"/>
          </w:tcPr>
          <w:p w14:paraId="38329851" w14:textId="54B7339C" w:rsidR="00F65E1F" w:rsidRPr="00F65E1F" w:rsidRDefault="00A7173E" w:rsidP="00F65E1F">
            <w:pPr>
              <w:pStyle w:val="Textoindependiente"/>
              <w:jc w:val="both"/>
              <w:rPr>
                <w:rFonts w:asciiTheme="minorHAnsi" w:eastAsiaTheme="minorHAnsi" w:hAnsiTheme="minorHAnsi" w:cstheme="minorHAnsi"/>
                <w:color w:val="000000"/>
                <w:sz w:val="20"/>
                <w:szCs w:val="20"/>
                <w:lang w:val="es-PE" w:eastAsia="en-US"/>
              </w:rPr>
            </w:pPr>
            <w:r>
              <w:rPr>
                <w:rFonts w:asciiTheme="minorHAnsi" w:hAnsiTheme="minorHAnsi" w:cstheme="minorHAnsi"/>
                <w:sz w:val="20"/>
                <w:szCs w:val="20"/>
              </w:rPr>
              <w:t>28</w:t>
            </w:r>
            <w:r w:rsidR="00FB0E89">
              <w:rPr>
                <w:rFonts w:asciiTheme="minorHAnsi" w:hAnsiTheme="minorHAnsi" w:cstheme="minorHAnsi"/>
                <w:sz w:val="20"/>
                <w:szCs w:val="20"/>
              </w:rPr>
              <w:t xml:space="preserve"> de Abril</w:t>
            </w:r>
          </w:p>
        </w:tc>
        <w:tc>
          <w:tcPr>
            <w:tcW w:w="2152" w:type="dxa"/>
          </w:tcPr>
          <w:p w14:paraId="080A2862" w14:textId="00F59425" w:rsidR="00F65E1F" w:rsidRPr="00F65E1F" w:rsidRDefault="00FB0E89" w:rsidP="00F65E1F">
            <w:pPr>
              <w:pStyle w:val="Textoindependiente"/>
              <w:jc w:val="both"/>
              <w:rPr>
                <w:rFonts w:asciiTheme="minorHAnsi" w:eastAsiaTheme="minorHAnsi" w:hAnsiTheme="minorHAnsi" w:cstheme="minorHAnsi"/>
                <w:color w:val="000000"/>
                <w:sz w:val="20"/>
                <w:szCs w:val="20"/>
                <w:lang w:val="es-PE" w:eastAsia="en-US"/>
              </w:rPr>
            </w:pPr>
            <w:r>
              <w:rPr>
                <w:rFonts w:asciiTheme="minorHAnsi" w:hAnsiTheme="minorHAnsi" w:cstheme="minorHAnsi"/>
                <w:sz w:val="20"/>
                <w:szCs w:val="20"/>
              </w:rPr>
              <w:t>4</w:t>
            </w:r>
            <w:r w:rsidR="00F65E1F" w:rsidRPr="00F65E1F">
              <w:rPr>
                <w:rFonts w:asciiTheme="minorHAnsi" w:hAnsiTheme="minorHAnsi" w:cstheme="minorHAnsi"/>
                <w:sz w:val="20"/>
                <w:szCs w:val="20"/>
              </w:rPr>
              <w:t>0%</w:t>
            </w:r>
          </w:p>
        </w:tc>
      </w:tr>
    </w:tbl>
    <w:p w14:paraId="53B854B1" w14:textId="77777777" w:rsidR="00C61EFD" w:rsidRPr="00467570" w:rsidRDefault="00C61EFD" w:rsidP="00B55DC1">
      <w:pPr>
        <w:suppressAutoHyphens/>
        <w:autoSpaceDE w:val="0"/>
        <w:autoSpaceDN w:val="0"/>
        <w:adjustRightInd w:val="0"/>
        <w:spacing w:after="60" w:line="276" w:lineRule="auto"/>
        <w:ind w:left="708"/>
        <w:jc w:val="both"/>
        <w:rPr>
          <w:rFonts w:asciiTheme="majorHAnsi" w:hAnsiTheme="majorHAnsi" w:cstheme="majorHAnsi"/>
          <w:color w:val="000000" w:themeColor="text1"/>
          <w:sz w:val="20"/>
          <w:szCs w:val="20"/>
        </w:rPr>
      </w:pPr>
    </w:p>
    <w:p w14:paraId="5194A6B6" w14:textId="1758E0C9" w:rsidR="00023882" w:rsidRPr="00FB0E89" w:rsidRDefault="007641FC" w:rsidP="00FB0E89">
      <w:pPr>
        <w:pStyle w:val="COVERPAGE2"/>
        <w:numPr>
          <w:ilvl w:val="0"/>
          <w:numId w:val="12"/>
        </w:numPr>
        <w:spacing w:line="276" w:lineRule="auto"/>
        <w:ind w:left="720"/>
        <w:jc w:val="both"/>
        <w:rPr>
          <w:rFonts w:asciiTheme="majorHAnsi" w:hAnsiTheme="majorHAnsi" w:cstheme="majorHAnsi"/>
          <w:color w:val="000000" w:themeColor="text1"/>
          <w:sz w:val="20"/>
          <w:szCs w:val="20"/>
        </w:rPr>
      </w:pPr>
      <w:r w:rsidRPr="00467570">
        <w:rPr>
          <w:rFonts w:asciiTheme="majorHAnsi" w:hAnsiTheme="majorHAnsi" w:cstheme="majorHAnsi"/>
          <w:b/>
          <w:color w:val="000000" w:themeColor="text1"/>
          <w:sz w:val="20"/>
          <w:szCs w:val="20"/>
          <w:lang w:val="es-PE"/>
        </w:rPr>
        <w:t>REQUERIMIEN</w:t>
      </w:r>
      <w:r w:rsidR="00BF21CD">
        <w:rPr>
          <w:rFonts w:asciiTheme="majorHAnsi" w:hAnsiTheme="majorHAnsi" w:cstheme="majorHAnsi"/>
          <w:b/>
          <w:color w:val="000000" w:themeColor="text1"/>
          <w:sz w:val="20"/>
          <w:szCs w:val="20"/>
          <w:lang w:val="es-PE"/>
        </w:rPr>
        <w:t>TO DEL PROFESIONAL Y/O EMPRESA</w:t>
      </w:r>
      <w:r w:rsidR="00DC6D76" w:rsidRPr="003B5A26">
        <w:rPr>
          <w:rFonts w:asciiTheme="majorHAnsi" w:hAnsiTheme="majorHAnsi" w:cstheme="majorHAnsi"/>
          <w:b/>
          <w:i/>
          <w:color w:val="FF0000"/>
          <w:sz w:val="20"/>
          <w:szCs w:val="20"/>
          <w:lang w:val="es-PE"/>
        </w:rPr>
        <w:t>:</w:t>
      </w:r>
      <w:r w:rsidR="00DC6D76" w:rsidRPr="00467570">
        <w:rPr>
          <w:rFonts w:asciiTheme="majorHAnsi" w:hAnsiTheme="majorHAnsi" w:cstheme="majorHAnsi"/>
          <w:b/>
          <w:color w:val="000000" w:themeColor="text1"/>
          <w:sz w:val="20"/>
          <w:szCs w:val="20"/>
          <w:lang w:val="es-PE"/>
        </w:rPr>
        <w:t xml:space="preserve"> </w:t>
      </w:r>
    </w:p>
    <w:p w14:paraId="094DC309" w14:textId="62CC1710" w:rsidR="00FB0E89" w:rsidRPr="00FB0E89" w:rsidRDefault="00FB0E89" w:rsidP="00FB0E89">
      <w:pPr>
        <w:pStyle w:val="COVERPAGE2"/>
        <w:spacing w:line="276" w:lineRule="auto"/>
        <w:jc w:val="both"/>
        <w:rPr>
          <w:rFonts w:asciiTheme="majorHAnsi" w:hAnsiTheme="majorHAnsi" w:cstheme="majorHAnsi"/>
          <w:color w:val="000000" w:themeColor="text1"/>
          <w:sz w:val="20"/>
          <w:szCs w:val="20"/>
          <w:lang w:val="es-PE"/>
        </w:rPr>
      </w:pPr>
      <w:r w:rsidRPr="00FB0E89">
        <w:rPr>
          <w:rFonts w:asciiTheme="majorHAnsi" w:hAnsiTheme="majorHAnsi" w:cstheme="majorHAnsi"/>
          <w:b/>
          <w:bCs/>
          <w:color w:val="000000" w:themeColor="text1"/>
          <w:sz w:val="20"/>
          <w:szCs w:val="20"/>
          <w:lang w:val="es-PE"/>
        </w:rPr>
        <w:t>Tipo de proveedor:</w:t>
      </w:r>
      <w:r w:rsidRPr="00FB0E89">
        <w:rPr>
          <w:rFonts w:asciiTheme="majorHAnsi" w:hAnsiTheme="majorHAnsi" w:cstheme="majorHAnsi"/>
          <w:color w:val="000000" w:themeColor="text1"/>
          <w:sz w:val="20"/>
          <w:szCs w:val="20"/>
          <w:lang w:val="es-PE"/>
        </w:rPr>
        <w:t xml:space="preserve"> </w:t>
      </w:r>
      <w:r w:rsidR="00BD4D6D">
        <w:rPr>
          <w:rFonts w:asciiTheme="majorHAnsi" w:hAnsiTheme="majorHAnsi" w:cstheme="majorHAnsi"/>
          <w:color w:val="000000" w:themeColor="text1"/>
          <w:sz w:val="20"/>
          <w:szCs w:val="20"/>
          <w:lang w:val="es-PE"/>
        </w:rPr>
        <w:t xml:space="preserve">Empresa o </w:t>
      </w:r>
      <w:r w:rsidRPr="00FB0E89">
        <w:rPr>
          <w:rFonts w:asciiTheme="majorHAnsi" w:hAnsiTheme="majorHAnsi" w:cstheme="majorHAnsi"/>
          <w:color w:val="000000" w:themeColor="text1"/>
          <w:sz w:val="20"/>
          <w:szCs w:val="20"/>
          <w:lang w:val="es-PE"/>
        </w:rPr>
        <w:t>Persona n</w:t>
      </w:r>
      <w:r w:rsidR="00BD4D6D">
        <w:rPr>
          <w:rFonts w:asciiTheme="majorHAnsi" w:hAnsiTheme="majorHAnsi" w:cstheme="majorHAnsi"/>
          <w:color w:val="000000" w:themeColor="text1"/>
          <w:sz w:val="20"/>
          <w:szCs w:val="20"/>
          <w:lang w:val="es-PE"/>
        </w:rPr>
        <w:t>atural, con estudios</w:t>
      </w:r>
      <w:r w:rsidRPr="00FB0E89">
        <w:rPr>
          <w:rFonts w:asciiTheme="majorHAnsi" w:hAnsiTheme="majorHAnsi" w:cstheme="majorHAnsi"/>
          <w:color w:val="000000" w:themeColor="text1"/>
          <w:sz w:val="20"/>
          <w:szCs w:val="20"/>
          <w:lang w:val="es-PE"/>
        </w:rPr>
        <w:t xml:space="preserve"> profesionales en Administración, Marketing, Negocios Internacionales o afines.</w:t>
      </w:r>
    </w:p>
    <w:p w14:paraId="073FF608" w14:textId="03CAA5D1" w:rsidR="00FB0E89" w:rsidRPr="00FB0E89" w:rsidRDefault="00FB0E89" w:rsidP="00FB0E89">
      <w:pPr>
        <w:pStyle w:val="COVERPAGE2"/>
        <w:spacing w:line="276" w:lineRule="auto"/>
        <w:jc w:val="both"/>
        <w:rPr>
          <w:rFonts w:asciiTheme="majorHAnsi" w:hAnsiTheme="majorHAnsi" w:cstheme="majorHAnsi"/>
          <w:color w:val="000000" w:themeColor="text1"/>
          <w:sz w:val="20"/>
          <w:szCs w:val="20"/>
          <w:lang w:val="es-PE"/>
        </w:rPr>
      </w:pPr>
      <w:r w:rsidRPr="00FB0E89">
        <w:rPr>
          <w:rFonts w:asciiTheme="majorHAnsi" w:hAnsiTheme="majorHAnsi" w:cstheme="majorHAnsi"/>
          <w:b/>
          <w:bCs/>
          <w:color w:val="000000" w:themeColor="text1"/>
          <w:sz w:val="20"/>
          <w:szCs w:val="20"/>
          <w:lang w:val="es-PE"/>
        </w:rPr>
        <w:t>Experiencia mínima:</w:t>
      </w:r>
    </w:p>
    <w:p w14:paraId="3BCE4881" w14:textId="45043B69" w:rsidR="00FB0E89" w:rsidRPr="00FB0E89" w:rsidRDefault="00FB0E89" w:rsidP="00FB0E89">
      <w:pPr>
        <w:pStyle w:val="COVERPAGE2"/>
        <w:numPr>
          <w:ilvl w:val="0"/>
          <w:numId w:val="42"/>
        </w:numPr>
        <w:spacing w:line="276" w:lineRule="auto"/>
        <w:jc w:val="both"/>
        <w:rPr>
          <w:rFonts w:asciiTheme="majorHAnsi" w:hAnsiTheme="majorHAnsi" w:cstheme="majorHAnsi"/>
          <w:color w:val="000000" w:themeColor="text1"/>
          <w:sz w:val="20"/>
          <w:szCs w:val="20"/>
          <w:lang w:val="es-PE"/>
        </w:rPr>
      </w:pPr>
      <w:r>
        <w:rPr>
          <w:rFonts w:asciiTheme="majorHAnsi" w:hAnsiTheme="majorHAnsi" w:cstheme="majorHAnsi"/>
          <w:b/>
          <w:bCs/>
          <w:color w:val="000000" w:themeColor="text1"/>
          <w:sz w:val="20"/>
          <w:szCs w:val="20"/>
          <w:lang w:val="es-PE"/>
        </w:rPr>
        <w:t>3</w:t>
      </w:r>
      <w:r w:rsidRPr="00FB0E89">
        <w:rPr>
          <w:rFonts w:asciiTheme="majorHAnsi" w:hAnsiTheme="majorHAnsi" w:cstheme="majorHAnsi"/>
          <w:b/>
          <w:bCs/>
          <w:color w:val="000000" w:themeColor="text1"/>
          <w:sz w:val="20"/>
          <w:szCs w:val="20"/>
          <w:lang w:val="es-PE"/>
        </w:rPr>
        <w:t xml:space="preserve"> años</w:t>
      </w:r>
      <w:r w:rsidRPr="00FB0E89">
        <w:rPr>
          <w:rFonts w:asciiTheme="majorHAnsi" w:hAnsiTheme="majorHAnsi" w:cstheme="majorHAnsi"/>
          <w:color w:val="000000" w:themeColor="text1"/>
          <w:sz w:val="20"/>
          <w:szCs w:val="20"/>
          <w:lang w:val="es-PE"/>
        </w:rPr>
        <w:t xml:space="preserve"> en gestión comercial y articulación de mercados.</w:t>
      </w:r>
    </w:p>
    <w:p w14:paraId="62CAF9F4" w14:textId="77777777" w:rsidR="00FB0E89" w:rsidRDefault="00FB0E89" w:rsidP="00FB0E89">
      <w:pPr>
        <w:pStyle w:val="COVERPAGE2"/>
        <w:numPr>
          <w:ilvl w:val="0"/>
          <w:numId w:val="42"/>
        </w:numPr>
        <w:spacing w:line="276" w:lineRule="auto"/>
        <w:jc w:val="both"/>
        <w:rPr>
          <w:rFonts w:asciiTheme="majorHAnsi" w:hAnsiTheme="majorHAnsi" w:cstheme="majorHAnsi"/>
          <w:color w:val="000000" w:themeColor="text1"/>
          <w:sz w:val="20"/>
          <w:szCs w:val="20"/>
          <w:lang w:val="es-PE"/>
        </w:rPr>
      </w:pPr>
      <w:r w:rsidRPr="00FB0E89">
        <w:rPr>
          <w:rFonts w:asciiTheme="majorHAnsi" w:hAnsiTheme="majorHAnsi" w:cstheme="majorHAnsi"/>
          <w:color w:val="000000" w:themeColor="text1"/>
          <w:sz w:val="20"/>
          <w:szCs w:val="20"/>
          <w:lang w:val="es-PE"/>
        </w:rPr>
        <w:t>Experiencia en administración de plataformas de e-</w:t>
      </w:r>
      <w:proofErr w:type="spellStart"/>
      <w:r w:rsidRPr="00FB0E89">
        <w:rPr>
          <w:rFonts w:asciiTheme="majorHAnsi" w:hAnsiTheme="majorHAnsi" w:cstheme="majorHAnsi"/>
          <w:color w:val="000000" w:themeColor="text1"/>
          <w:sz w:val="20"/>
          <w:szCs w:val="20"/>
          <w:lang w:val="es-PE"/>
        </w:rPr>
        <w:t>commerce</w:t>
      </w:r>
      <w:proofErr w:type="spellEnd"/>
      <w:r>
        <w:rPr>
          <w:rFonts w:asciiTheme="majorHAnsi" w:hAnsiTheme="majorHAnsi" w:cstheme="majorHAnsi"/>
          <w:color w:val="000000" w:themeColor="text1"/>
          <w:sz w:val="20"/>
          <w:szCs w:val="20"/>
          <w:lang w:val="es-PE"/>
        </w:rPr>
        <w:t>.</w:t>
      </w:r>
    </w:p>
    <w:p w14:paraId="4E6813F8" w14:textId="0DF41978" w:rsidR="00FB0E89" w:rsidRDefault="00FB0E89" w:rsidP="00FB0E89">
      <w:pPr>
        <w:pStyle w:val="COVERPAGE2"/>
        <w:numPr>
          <w:ilvl w:val="0"/>
          <w:numId w:val="42"/>
        </w:numPr>
        <w:spacing w:line="276" w:lineRule="auto"/>
        <w:jc w:val="both"/>
        <w:rPr>
          <w:rFonts w:asciiTheme="majorHAnsi" w:hAnsiTheme="majorHAnsi" w:cstheme="majorHAnsi"/>
          <w:color w:val="000000" w:themeColor="text1"/>
          <w:sz w:val="20"/>
          <w:szCs w:val="20"/>
          <w:lang w:val="es-PE"/>
        </w:rPr>
      </w:pPr>
      <w:r w:rsidRPr="00FB0E89">
        <w:rPr>
          <w:rFonts w:asciiTheme="majorHAnsi" w:hAnsiTheme="majorHAnsi" w:cstheme="majorHAnsi"/>
          <w:color w:val="000000" w:themeColor="text1"/>
          <w:sz w:val="20"/>
          <w:szCs w:val="20"/>
          <w:lang w:val="es-PE"/>
        </w:rPr>
        <w:t>Experiencia previa en proyectos vinculados a productos artesanales, textiles o sectores similares con impacto social será altamente valorada.</w:t>
      </w:r>
    </w:p>
    <w:p w14:paraId="4A9DAD3C" w14:textId="77777777" w:rsidR="00BD4D6D" w:rsidRDefault="00BD4D6D" w:rsidP="00BD4D6D">
      <w:pPr>
        <w:pStyle w:val="COVERPAGE2"/>
        <w:spacing w:line="276" w:lineRule="auto"/>
        <w:ind w:left="720"/>
        <w:jc w:val="both"/>
        <w:rPr>
          <w:rFonts w:asciiTheme="majorHAnsi" w:hAnsiTheme="majorHAnsi" w:cstheme="majorHAnsi"/>
          <w:color w:val="000000" w:themeColor="text1"/>
          <w:sz w:val="20"/>
          <w:szCs w:val="20"/>
          <w:lang w:val="es-PE"/>
        </w:rPr>
      </w:pPr>
    </w:p>
    <w:p w14:paraId="338357CF" w14:textId="1FE3DE0F" w:rsidR="00FB0E89" w:rsidRPr="00FB0E89" w:rsidRDefault="00FB0E89" w:rsidP="00FB0E89">
      <w:pPr>
        <w:pStyle w:val="COVERPAGE2"/>
        <w:spacing w:line="276" w:lineRule="auto"/>
        <w:jc w:val="both"/>
        <w:rPr>
          <w:rFonts w:asciiTheme="majorHAnsi" w:hAnsiTheme="majorHAnsi" w:cstheme="majorHAnsi"/>
          <w:color w:val="000000" w:themeColor="text1"/>
          <w:sz w:val="20"/>
          <w:szCs w:val="20"/>
          <w:lang w:val="es-PE"/>
        </w:rPr>
      </w:pPr>
      <w:r w:rsidRPr="00FB0E89">
        <w:rPr>
          <w:rFonts w:asciiTheme="majorHAnsi" w:hAnsiTheme="majorHAnsi" w:cstheme="majorHAnsi"/>
          <w:b/>
          <w:bCs/>
          <w:color w:val="000000" w:themeColor="text1"/>
          <w:sz w:val="20"/>
          <w:szCs w:val="20"/>
          <w:lang w:val="es-PE"/>
        </w:rPr>
        <w:t>Conocimientos:</w:t>
      </w:r>
    </w:p>
    <w:p w14:paraId="51925910" w14:textId="77777777" w:rsidR="00BD4D6D" w:rsidRPr="00BD4D6D" w:rsidRDefault="00BD4D6D" w:rsidP="00BD4D6D">
      <w:pPr>
        <w:pStyle w:val="COVERPAGE2"/>
        <w:numPr>
          <w:ilvl w:val="0"/>
          <w:numId w:val="45"/>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lastRenderedPageBreak/>
        <w:t>Habilidades avanzadas en negociación y cierre de acuerdos comerciales con compradores mayoristas, minoristas y plataformas de distribución.</w:t>
      </w:r>
    </w:p>
    <w:p w14:paraId="766F9DB7" w14:textId="77777777" w:rsidR="00BD4D6D" w:rsidRPr="00BD4D6D" w:rsidRDefault="00BD4D6D" w:rsidP="00BD4D6D">
      <w:pPr>
        <w:pStyle w:val="COVERPAGE2"/>
        <w:numPr>
          <w:ilvl w:val="0"/>
          <w:numId w:val="45"/>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Capacidad para desarrollar estrategias comerciales personalizadas para mercados de nicho, garantizando resultados sostenibles.</w:t>
      </w:r>
    </w:p>
    <w:p w14:paraId="33026CB1" w14:textId="77777777" w:rsidR="00BD4D6D" w:rsidRPr="00BD4D6D" w:rsidRDefault="00BD4D6D" w:rsidP="00BD4D6D">
      <w:pPr>
        <w:pStyle w:val="COVERPAGE2"/>
        <w:numPr>
          <w:ilvl w:val="0"/>
          <w:numId w:val="45"/>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Conocimiento sólido de las tendencias globales en productos artesanales, textiles y comercio justo.</w:t>
      </w:r>
    </w:p>
    <w:p w14:paraId="3B376345" w14:textId="77777777" w:rsidR="00BD4D6D" w:rsidRDefault="00BD4D6D" w:rsidP="00BD4D6D">
      <w:pPr>
        <w:pStyle w:val="COVERPAGE2"/>
        <w:numPr>
          <w:ilvl w:val="0"/>
          <w:numId w:val="45"/>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Experiencia en el diseño de estrategias de exportación será un plus.</w:t>
      </w:r>
    </w:p>
    <w:p w14:paraId="3EE0E88C" w14:textId="5A2B79BD" w:rsidR="00BD4D6D" w:rsidRDefault="00BD4D6D" w:rsidP="00BD4D6D">
      <w:pPr>
        <w:pStyle w:val="COVERPAGE2"/>
        <w:numPr>
          <w:ilvl w:val="0"/>
          <w:numId w:val="45"/>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Dominio de metodologías comerciales y planificación estratégica adaptadas a proyectos de corto plazo.</w:t>
      </w:r>
    </w:p>
    <w:p w14:paraId="2109EA7B" w14:textId="1008DBB2" w:rsidR="00BD4D6D" w:rsidRDefault="00BD4D6D" w:rsidP="00BD4D6D">
      <w:pPr>
        <w:pStyle w:val="COVERPAGE2"/>
        <w:numPr>
          <w:ilvl w:val="0"/>
          <w:numId w:val="45"/>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Foco en resultados medibles y sostenibles, con reporte constante de avances al equipo del proyecto.</w:t>
      </w:r>
    </w:p>
    <w:p w14:paraId="201D9B96" w14:textId="56E811BA" w:rsidR="00FB0E89" w:rsidRPr="00FB0E89" w:rsidRDefault="00FB0E89" w:rsidP="00BD4D6D">
      <w:pPr>
        <w:pStyle w:val="COVERPAGE2"/>
        <w:spacing w:line="276" w:lineRule="auto"/>
        <w:jc w:val="both"/>
        <w:rPr>
          <w:rFonts w:asciiTheme="majorHAnsi" w:hAnsiTheme="majorHAnsi" w:cstheme="majorHAnsi"/>
          <w:color w:val="000000" w:themeColor="text1"/>
          <w:sz w:val="20"/>
          <w:szCs w:val="20"/>
          <w:lang w:val="es-PE"/>
        </w:rPr>
      </w:pPr>
      <w:r w:rsidRPr="00FB0E89">
        <w:rPr>
          <w:rFonts w:asciiTheme="majorHAnsi" w:hAnsiTheme="majorHAnsi" w:cstheme="majorHAnsi"/>
          <w:b/>
          <w:bCs/>
          <w:color w:val="000000" w:themeColor="text1"/>
          <w:sz w:val="20"/>
          <w:szCs w:val="20"/>
          <w:lang w:val="es-PE"/>
        </w:rPr>
        <w:t>Otros requisitos:</w:t>
      </w:r>
    </w:p>
    <w:p w14:paraId="1F401CC5" w14:textId="77777777" w:rsidR="00BD4D6D" w:rsidRDefault="00BD4D6D" w:rsidP="00BD4D6D">
      <w:pPr>
        <w:pStyle w:val="COVERPAGE2"/>
        <w:numPr>
          <w:ilvl w:val="0"/>
          <w:numId w:val="44"/>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Disponibilidad para trabajo de campo en Cusco y comunidades rurales, con capacidad para establecer vínculos directos con las asociaciones artesanales.</w:t>
      </w:r>
    </w:p>
    <w:p w14:paraId="07B56546" w14:textId="799C6B09" w:rsidR="00FB0E89" w:rsidRDefault="00FB0E89" w:rsidP="00BD4D6D">
      <w:pPr>
        <w:pStyle w:val="COVERPAGE2"/>
        <w:numPr>
          <w:ilvl w:val="0"/>
          <w:numId w:val="44"/>
        </w:numPr>
        <w:spacing w:line="276" w:lineRule="auto"/>
        <w:jc w:val="both"/>
        <w:rPr>
          <w:rFonts w:asciiTheme="majorHAnsi" w:hAnsiTheme="majorHAnsi" w:cstheme="majorHAnsi"/>
          <w:color w:val="000000" w:themeColor="text1"/>
          <w:sz w:val="20"/>
          <w:szCs w:val="20"/>
          <w:lang w:val="es-PE"/>
        </w:rPr>
      </w:pPr>
      <w:r>
        <w:rPr>
          <w:rFonts w:asciiTheme="majorHAnsi" w:hAnsiTheme="majorHAnsi" w:cstheme="majorHAnsi"/>
          <w:color w:val="000000" w:themeColor="text1"/>
          <w:sz w:val="20"/>
          <w:szCs w:val="20"/>
          <w:lang w:val="es-PE"/>
        </w:rPr>
        <w:t>Contar con cartera de Clientes o tienda</w:t>
      </w:r>
    </w:p>
    <w:p w14:paraId="78EE4441" w14:textId="77777777" w:rsidR="00BD4D6D" w:rsidRPr="00BD4D6D" w:rsidRDefault="00BD4D6D" w:rsidP="00BD4D6D">
      <w:pPr>
        <w:pStyle w:val="COVERPAGE2"/>
        <w:numPr>
          <w:ilvl w:val="0"/>
          <w:numId w:val="44"/>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En caso de empresas, presentar perfiles detallados de los profesionales asignados al proyecto, asegurando continuidad en la ejecución.</w:t>
      </w:r>
    </w:p>
    <w:p w14:paraId="00C31E53" w14:textId="67BD5DF5" w:rsidR="00BD4D6D" w:rsidRPr="00FB0E89" w:rsidRDefault="00BD4D6D" w:rsidP="00BD4D6D">
      <w:pPr>
        <w:pStyle w:val="COVERPAGE2"/>
        <w:numPr>
          <w:ilvl w:val="0"/>
          <w:numId w:val="44"/>
        </w:numPr>
        <w:spacing w:line="276" w:lineRule="auto"/>
        <w:jc w:val="both"/>
        <w:rPr>
          <w:rFonts w:asciiTheme="majorHAnsi" w:hAnsiTheme="majorHAnsi" w:cstheme="majorHAnsi"/>
          <w:color w:val="000000" w:themeColor="text1"/>
          <w:sz w:val="20"/>
          <w:szCs w:val="20"/>
          <w:lang w:val="es-PE"/>
        </w:rPr>
      </w:pPr>
      <w:r w:rsidRPr="00BD4D6D">
        <w:rPr>
          <w:rFonts w:asciiTheme="majorHAnsi" w:hAnsiTheme="majorHAnsi" w:cstheme="majorHAnsi"/>
          <w:color w:val="000000" w:themeColor="text1"/>
          <w:sz w:val="20"/>
          <w:szCs w:val="20"/>
          <w:lang w:val="es-PE"/>
        </w:rPr>
        <w:t>Idiomas: Español fluido (el conocimiento de Quechua será valorado como diferencial).</w:t>
      </w:r>
    </w:p>
    <w:p w14:paraId="47B434D1" w14:textId="77777777" w:rsidR="00FB0E89" w:rsidRPr="00467570" w:rsidRDefault="00FB0E89" w:rsidP="00BD4D6D">
      <w:pPr>
        <w:pStyle w:val="COVERPAGE2"/>
        <w:spacing w:line="276" w:lineRule="auto"/>
        <w:ind w:left="360"/>
        <w:jc w:val="both"/>
        <w:rPr>
          <w:rFonts w:asciiTheme="majorHAnsi" w:hAnsiTheme="majorHAnsi" w:cstheme="majorHAnsi"/>
          <w:color w:val="000000" w:themeColor="text1"/>
          <w:sz w:val="20"/>
          <w:szCs w:val="20"/>
        </w:rPr>
      </w:pPr>
    </w:p>
    <w:p w14:paraId="618DA82E" w14:textId="7885CF3D" w:rsidR="00B479BF" w:rsidRPr="00467570" w:rsidRDefault="00B479BF" w:rsidP="00A216D2">
      <w:pPr>
        <w:pStyle w:val="Prrafodelista"/>
        <w:numPr>
          <w:ilvl w:val="0"/>
          <w:numId w:val="12"/>
        </w:numPr>
        <w:suppressAutoHyphens/>
        <w:autoSpaceDE w:val="0"/>
        <w:autoSpaceDN w:val="0"/>
        <w:adjustRightInd w:val="0"/>
        <w:spacing w:after="60" w:line="276" w:lineRule="auto"/>
        <w:ind w:left="720"/>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rPr>
        <w:t>CRONOGRAMA DEL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tblGrid>
      <w:tr w:rsidR="00A7173E" w:rsidRPr="00467570" w14:paraId="70041D75" w14:textId="77777777" w:rsidTr="005B49C3">
        <w:trPr>
          <w:jc w:val="center"/>
        </w:trPr>
        <w:tc>
          <w:tcPr>
            <w:tcW w:w="4957" w:type="dxa"/>
            <w:shd w:val="clear" w:color="auto" w:fill="FABF8F"/>
          </w:tcPr>
          <w:p w14:paraId="579E55DE" w14:textId="77777777" w:rsidR="00A7173E" w:rsidRPr="00467570" w:rsidRDefault="00A7173E" w:rsidP="005B49C3">
            <w:pPr>
              <w:spacing w:before="40" w:after="40"/>
              <w:jc w:val="center"/>
              <w:rPr>
                <w:rFonts w:asciiTheme="majorHAnsi" w:eastAsia="Calibri" w:hAnsiTheme="majorHAnsi" w:cstheme="majorHAnsi"/>
                <w:b/>
                <w:color w:val="000000" w:themeColor="text1"/>
                <w:sz w:val="20"/>
                <w:szCs w:val="20"/>
              </w:rPr>
            </w:pPr>
            <w:r w:rsidRPr="00DF26FC">
              <w:t>Actividad</w:t>
            </w:r>
          </w:p>
        </w:tc>
        <w:tc>
          <w:tcPr>
            <w:tcW w:w="2268" w:type="dxa"/>
            <w:shd w:val="clear" w:color="auto" w:fill="FABF8F"/>
          </w:tcPr>
          <w:p w14:paraId="70510A46" w14:textId="77777777" w:rsidR="00A7173E" w:rsidRPr="00467570" w:rsidRDefault="00A7173E" w:rsidP="005B49C3">
            <w:pPr>
              <w:spacing w:before="40" w:after="40"/>
              <w:jc w:val="center"/>
              <w:rPr>
                <w:rFonts w:asciiTheme="majorHAnsi" w:eastAsia="Calibri" w:hAnsiTheme="majorHAnsi" w:cstheme="majorHAnsi"/>
                <w:b/>
                <w:color w:val="000000" w:themeColor="text1"/>
                <w:sz w:val="20"/>
                <w:szCs w:val="20"/>
              </w:rPr>
            </w:pPr>
            <w:r w:rsidRPr="00DF26FC">
              <w:t>Fecha</w:t>
            </w:r>
          </w:p>
        </w:tc>
      </w:tr>
      <w:tr w:rsidR="00A7173E" w:rsidRPr="00467570" w14:paraId="66690789" w14:textId="77777777" w:rsidTr="005B49C3">
        <w:trPr>
          <w:jc w:val="center"/>
        </w:trPr>
        <w:tc>
          <w:tcPr>
            <w:tcW w:w="4957" w:type="dxa"/>
          </w:tcPr>
          <w:p w14:paraId="68EAFF6C"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Publicación de convocatorias</w:t>
            </w:r>
          </w:p>
        </w:tc>
        <w:tc>
          <w:tcPr>
            <w:tcW w:w="2268" w:type="dxa"/>
          </w:tcPr>
          <w:p w14:paraId="1A55BE0F" w14:textId="77777777" w:rsidR="00A7173E" w:rsidRPr="00260887" w:rsidRDefault="00A7173E" w:rsidP="005B49C3">
            <w:pPr>
              <w:spacing w:before="40" w:after="40"/>
              <w:rPr>
                <w:rFonts w:asciiTheme="majorHAnsi" w:eastAsia="Calibri" w:hAnsiTheme="majorHAnsi" w:cstheme="majorHAnsi"/>
                <w:color w:val="000000" w:themeColor="text1"/>
                <w:sz w:val="20"/>
                <w:szCs w:val="20"/>
              </w:rPr>
            </w:pPr>
            <w:r w:rsidRPr="00260887">
              <w:rPr>
                <w:sz w:val="20"/>
                <w:szCs w:val="20"/>
              </w:rPr>
              <w:t>17/02/25</w:t>
            </w:r>
          </w:p>
        </w:tc>
      </w:tr>
      <w:tr w:rsidR="00A7173E" w:rsidRPr="00467570" w14:paraId="232B57C5" w14:textId="77777777" w:rsidTr="005B49C3">
        <w:trPr>
          <w:jc w:val="center"/>
        </w:trPr>
        <w:tc>
          <w:tcPr>
            <w:tcW w:w="4957" w:type="dxa"/>
          </w:tcPr>
          <w:p w14:paraId="6652F48D"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 xml:space="preserve">Consultas de personas interesadas/participantes </w:t>
            </w:r>
          </w:p>
        </w:tc>
        <w:tc>
          <w:tcPr>
            <w:tcW w:w="2268" w:type="dxa"/>
          </w:tcPr>
          <w:p w14:paraId="177CA0A3" w14:textId="347B4259" w:rsidR="00A7173E" w:rsidRPr="00260887" w:rsidRDefault="00A7173E" w:rsidP="005B49C3">
            <w:pPr>
              <w:spacing w:before="40" w:after="40"/>
              <w:rPr>
                <w:rFonts w:asciiTheme="majorHAnsi" w:eastAsia="Calibri" w:hAnsiTheme="majorHAnsi" w:cstheme="majorHAnsi"/>
                <w:color w:val="000000" w:themeColor="text1"/>
                <w:sz w:val="20"/>
                <w:szCs w:val="20"/>
              </w:rPr>
            </w:pPr>
            <w:r w:rsidRPr="00260887">
              <w:rPr>
                <w:sz w:val="20"/>
                <w:szCs w:val="20"/>
              </w:rPr>
              <w:t>17/02/25 - 27/02/25</w:t>
            </w:r>
          </w:p>
        </w:tc>
      </w:tr>
      <w:tr w:rsidR="00A7173E" w:rsidRPr="00467570" w14:paraId="66434582" w14:textId="77777777" w:rsidTr="005B49C3">
        <w:trPr>
          <w:jc w:val="center"/>
        </w:trPr>
        <w:tc>
          <w:tcPr>
            <w:tcW w:w="4957" w:type="dxa"/>
          </w:tcPr>
          <w:p w14:paraId="50D2F024"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Respuestas de consultas</w:t>
            </w:r>
          </w:p>
        </w:tc>
        <w:tc>
          <w:tcPr>
            <w:tcW w:w="2268" w:type="dxa"/>
          </w:tcPr>
          <w:p w14:paraId="47536B2C" w14:textId="47DBE6CE" w:rsidR="00A7173E" w:rsidRPr="00260887" w:rsidRDefault="00A7173E" w:rsidP="005B49C3">
            <w:pPr>
              <w:spacing w:before="40" w:after="40"/>
              <w:rPr>
                <w:rFonts w:asciiTheme="majorHAnsi" w:eastAsia="Calibri" w:hAnsiTheme="majorHAnsi" w:cstheme="majorHAnsi"/>
                <w:color w:val="000000" w:themeColor="text1"/>
                <w:sz w:val="20"/>
                <w:szCs w:val="20"/>
              </w:rPr>
            </w:pPr>
            <w:r w:rsidRPr="00260887">
              <w:rPr>
                <w:sz w:val="20"/>
                <w:szCs w:val="20"/>
              </w:rPr>
              <w:t>17/02/25 - 27 /02/25</w:t>
            </w:r>
          </w:p>
        </w:tc>
      </w:tr>
      <w:tr w:rsidR="00A7173E" w:rsidRPr="00467570" w14:paraId="7C88591A" w14:textId="77777777" w:rsidTr="005B49C3">
        <w:trPr>
          <w:jc w:val="center"/>
        </w:trPr>
        <w:tc>
          <w:tcPr>
            <w:tcW w:w="4957" w:type="dxa"/>
          </w:tcPr>
          <w:p w14:paraId="3DCE73DA"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Presentación y recepción de propuestas</w:t>
            </w:r>
          </w:p>
        </w:tc>
        <w:tc>
          <w:tcPr>
            <w:tcW w:w="2268" w:type="dxa"/>
          </w:tcPr>
          <w:p w14:paraId="343F540D" w14:textId="57F053F2" w:rsidR="00A7173E" w:rsidRPr="00260887" w:rsidRDefault="00A7173E" w:rsidP="005B49C3">
            <w:pPr>
              <w:spacing w:before="40" w:after="40"/>
              <w:rPr>
                <w:rFonts w:asciiTheme="majorHAnsi" w:eastAsia="Calibri" w:hAnsiTheme="majorHAnsi" w:cstheme="majorHAnsi"/>
                <w:color w:val="000000" w:themeColor="text1"/>
                <w:sz w:val="20"/>
                <w:szCs w:val="20"/>
              </w:rPr>
            </w:pPr>
            <w:r w:rsidRPr="00260887">
              <w:rPr>
                <w:sz w:val="20"/>
                <w:szCs w:val="20"/>
              </w:rPr>
              <w:t>17/02/25 - 27 /02/25</w:t>
            </w:r>
          </w:p>
        </w:tc>
      </w:tr>
      <w:tr w:rsidR="00A7173E" w:rsidRPr="00467570" w14:paraId="62730587" w14:textId="77777777" w:rsidTr="005B49C3">
        <w:trPr>
          <w:jc w:val="center"/>
        </w:trPr>
        <w:tc>
          <w:tcPr>
            <w:tcW w:w="4957" w:type="dxa"/>
          </w:tcPr>
          <w:p w14:paraId="15CF273E"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 xml:space="preserve">Entrevistas y evaluación de propuestas </w:t>
            </w:r>
          </w:p>
        </w:tc>
        <w:tc>
          <w:tcPr>
            <w:tcW w:w="2268" w:type="dxa"/>
          </w:tcPr>
          <w:p w14:paraId="47214579" w14:textId="2F9A4B82" w:rsidR="00A7173E" w:rsidRPr="00260887" w:rsidRDefault="00A7173E" w:rsidP="005B49C3">
            <w:pPr>
              <w:spacing w:before="40" w:after="40"/>
              <w:rPr>
                <w:rFonts w:asciiTheme="majorHAnsi" w:eastAsia="Calibri" w:hAnsiTheme="majorHAnsi" w:cstheme="majorHAnsi"/>
                <w:color w:val="000000" w:themeColor="text1"/>
                <w:sz w:val="20"/>
                <w:szCs w:val="20"/>
              </w:rPr>
            </w:pPr>
            <w:r w:rsidRPr="00260887">
              <w:rPr>
                <w:sz w:val="20"/>
                <w:szCs w:val="20"/>
              </w:rPr>
              <w:t>17/02/25 - 27 /02/25</w:t>
            </w:r>
          </w:p>
        </w:tc>
      </w:tr>
      <w:tr w:rsidR="00A7173E" w:rsidRPr="00467570" w14:paraId="00A577EC" w14:textId="77777777" w:rsidTr="005B49C3">
        <w:trPr>
          <w:jc w:val="center"/>
        </w:trPr>
        <w:tc>
          <w:tcPr>
            <w:tcW w:w="4957" w:type="dxa"/>
          </w:tcPr>
          <w:p w14:paraId="71A7EC53"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Publicación resultados finales</w:t>
            </w:r>
          </w:p>
        </w:tc>
        <w:tc>
          <w:tcPr>
            <w:tcW w:w="2268" w:type="dxa"/>
          </w:tcPr>
          <w:p w14:paraId="522215A7" w14:textId="3F00279B" w:rsidR="00A7173E" w:rsidRPr="00260887" w:rsidRDefault="00A7173E" w:rsidP="005B49C3">
            <w:pPr>
              <w:spacing w:before="40" w:after="40"/>
              <w:rPr>
                <w:rFonts w:asciiTheme="majorHAnsi" w:eastAsia="Calibri" w:hAnsiTheme="majorHAnsi" w:cstheme="majorHAnsi"/>
                <w:color w:val="000000" w:themeColor="text1"/>
                <w:sz w:val="20"/>
                <w:szCs w:val="20"/>
              </w:rPr>
            </w:pPr>
            <w:r w:rsidRPr="00260887">
              <w:rPr>
                <w:sz w:val="20"/>
                <w:szCs w:val="20"/>
              </w:rPr>
              <w:t>28/02/25</w:t>
            </w:r>
          </w:p>
        </w:tc>
      </w:tr>
      <w:tr w:rsidR="00A7173E" w:rsidRPr="00467570" w14:paraId="569444A6" w14:textId="77777777" w:rsidTr="005B49C3">
        <w:trPr>
          <w:jc w:val="center"/>
        </w:trPr>
        <w:tc>
          <w:tcPr>
            <w:tcW w:w="4957" w:type="dxa"/>
          </w:tcPr>
          <w:p w14:paraId="66F63A73" w14:textId="77777777" w:rsidR="00A7173E" w:rsidRPr="00260887" w:rsidRDefault="00A7173E" w:rsidP="005B49C3">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260887">
              <w:rPr>
                <w:sz w:val="20"/>
                <w:szCs w:val="20"/>
              </w:rPr>
              <w:t>Inicio del servicio</w:t>
            </w:r>
          </w:p>
        </w:tc>
        <w:tc>
          <w:tcPr>
            <w:tcW w:w="2268" w:type="dxa"/>
          </w:tcPr>
          <w:p w14:paraId="0F2D43F2" w14:textId="6CE2BE57" w:rsidR="00A7173E" w:rsidRPr="00260887" w:rsidRDefault="00A7173E" w:rsidP="00A7173E">
            <w:pPr>
              <w:spacing w:before="40" w:after="40"/>
              <w:rPr>
                <w:rFonts w:asciiTheme="majorHAnsi" w:eastAsia="Calibri" w:hAnsiTheme="majorHAnsi" w:cstheme="majorHAnsi"/>
                <w:color w:val="000000" w:themeColor="text1"/>
                <w:sz w:val="20"/>
                <w:szCs w:val="20"/>
              </w:rPr>
            </w:pPr>
            <w:r w:rsidRPr="00260887">
              <w:rPr>
                <w:sz w:val="20"/>
                <w:szCs w:val="20"/>
              </w:rPr>
              <w:t>03/03/25</w:t>
            </w:r>
          </w:p>
        </w:tc>
      </w:tr>
    </w:tbl>
    <w:p w14:paraId="11DDC319" w14:textId="77777777" w:rsidR="00202DD2" w:rsidRDefault="00202DD2" w:rsidP="00A231AA">
      <w:pPr>
        <w:pStyle w:val="Prrafodelista"/>
        <w:suppressAutoHyphens/>
        <w:autoSpaceDE w:val="0"/>
        <w:autoSpaceDN w:val="0"/>
        <w:adjustRightInd w:val="0"/>
        <w:spacing w:line="276" w:lineRule="auto"/>
        <w:ind w:left="360"/>
        <w:jc w:val="both"/>
        <w:rPr>
          <w:rFonts w:asciiTheme="majorHAnsi" w:hAnsiTheme="majorHAnsi" w:cstheme="majorHAnsi"/>
          <w:b/>
          <w:sz w:val="20"/>
          <w:szCs w:val="20"/>
          <w:u w:val="single"/>
        </w:rPr>
      </w:pPr>
    </w:p>
    <w:p w14:paraId="685671A4" w14:textId="77777777" w:rsidR="00A231AA" w:rsidRPr="004839F3" w:rsidRDefault="00A231AA" w:rsidP="00A231AA">
      <w:pPr>
        <w:pStyle w:val="Prrafodelista"/>
        <w:suppressAutoHyphens/>
        <w:autoSpaceDE w:val="0"/>
        <w:autoSpaceDN w:val="0"/>
        <w:adjustRightInd w:val="0"/>
        <w:spacing w:line="276" w:lineRule="auto"/>
        <w:ind w:left="360"/>
        <w:jc w:val="both"/>
        <w:rPr>
          <w:rFonts w:asciiTheme="majorHAnsi" w:hAnsiTheme="majorHAnsi" w:cstheme="majorHAnsi"/>
          <w:b/>
          <w:sz w:val="20"/>
          <w:szCs w:val="20"/>
          <w:u w:val="single"/>
        </w:rPr>
      </w:pPr>
      <w:r w:rsidRPr="004839F3">
        <w:rPr>
          <w:rFonts w:asciiTheme="majorHAnsi" w:hAnsiTheme="majorHAnsi" w:cstheme="majorHAnsi"/>
          <w:b/>
          <w:sz w:val="20"/>
          <w:szCs w:val="20"/>
          <w:u w:val="single"/>
        </w:rPr>
        <w:t xml:space="preserve">Responsable: </w:t>
      </w:r>
    </w:p>
    <w:p w14:paraId="57529AB6" w14:textId="3D309572" w:rsidR="00A231AA" w:rsidRPr="004839F3" w:rsidRDefault="00A231AA" w:rsidP="00A231AA">
      <w:pPr>
        <w:pStyle w:val="Prrafodelista"/>
        <w:suppressAutoHyphens/>
        <w:autoSpaceDE w:val="0"/>
        <w:autoSpaceDN w:val="0"/>
        <w:adjustRightInd w:val="0"/>
        <w:spacing w:line="276" w:lineRule="auto"/>
        <w:ind w:left="360"/>
        <w:jc w:val="both"/>
        <w:rPr>
          <w:rFonts w:asciiTheme="majorHAnsi" w:hAnsiTheme="majorHAnsi" w:cstheme="majorHAnsi"/>
          <w:sz w:val="20"/>
          <w:szCs w:val="20"/>
        </w:rPr>
      </w:pPr>
      <w:r w:rsidRPr="004839F3">
        <w:rPr>
          <w:rFonts w:asciiTheme="majorHAnsi" w:hAnsiTheme="majorHAnsi" w:cstheme="majorHAnsi"/>
          <w:sz w:val="20"/>
          <w:szCs w:val="20"/>
        </w:rPr>
        <w:t>Nombre del solicitante</w:t>
      </w:r>
      <w:r w:rsidR="00B11534">
        <w:rPr>
          <w:rFonts w:asciiTheme="majorHAnsi" w:hAnsiTheme="majorHAnsi" w:cstheme="majorHAnsi"/>
          <w:sz w:val="20"/>
          <w:szCs w:val="20"/>
        </w:rPr>
        <w:t>: Diego Caballero Pacheco</w:t>
      </w:r>
    </w:p>
    <w:p w14:paraId="4D95E517" w14:textId="0B4797D3" w:rsidR="00A231AA" w:rsidRPr="00267989" w:rsidRDefault="00A231AA" w:rsidP="00A231AA">
      <w:pPr>
        <w:pStyle w:val="Prrafodelista"/>
        <w:suppressAutoHyphens/>
        <w:autoSpaceDE w:val="0"/>
        <w:autoSpaceDN w:val="0"/>
        <w:adjustRightInd w:val="0"/>
        <w:spacing w:line="276" w:lineRule="auto"/>
        <w:ind w:left="360"/>
        <w:jc w:val="both"/>
        <w:rPr>
          <w:rFonts w:asciiTheme="majorHAnsi" w:hAnsiTheme="majorHAnsi" w:cstheme="majorHAnsi"/>
          <w:b/>
          <w:sz w:val="20"/>
          <w:szCs w:val="20"/>
          <w:u w:val="single"/>
        </w:rPr>
      </w:pPr>
      <w:r w:rsidRPr="004839F3">
        <w:rPr>
          <w:rFonts w:asciiTheme="majorHAnsi" w:hAnsiTheme="majorHAnsi" w:cstheme="majorHAnsi"/>
          <w:b/>
          <w:sz w:val="20"/>
          <w:szCs w:val="20"/>
          <w:u w:val="single"/>
        </w:rPr>
        <w:t>Tiempo estimado del servicio y/o consultoría:</w:t>
      </w:r>
      <w:r>
        <w:rPr>
          <w:rFonts w:asciiTheme="majorHAnsi" w:hAnsiTheme="majorHAnsi" w:cstheme="majorHAnsi"/>
          <w:b/>
          <w:sz w:val="20"/>
          <w:szCs w:val="20"/>
          <w:u w:val="single"/>
        </w:rPr>
        <w:t xml:space="preserve"> </w:t>
      </w:r>
      <w:r w:rsidR="00A7173E">
        <w:rPr>
          <w:rFonts w:asciiTheme="majorHAnsi" w:hAnsiTheme="majorHAnsi" w:cstheme="majorHAnsi"/>
          <w:sz w:val="20"/>
          <w:szCs w:val="20"/>
        </w:rPr>
        <w:t>57 días calendarios</w:t>
      </w:r>
    </w:p>
    <w:p w14:paraId="58C2ADE3" w14:textId="05690A1E" w:rsidR="00023882" w:rsidRPr="00467570" w:rsidRDefault="00023882" w:rsidP="00B479BF">
      <w:pPr>
        <w:pStyle w:val="Prrafodelista"/>
        <w:suppressAutoHyphens/>
        <w:autoSpaceDE w:val="0"/>
        <w:autoSpaceDN w:val="0"/>
        <w:adjustRightInd w:val="0"/>
        <w:spacing w:line="276" w:lineRule="auto"/>
        <w:ind w:left="360"/>
        <w:jc w:val="both"/>
        <w:rPr>
          <w:rFonts w:asciiTheme="majorHAnsi" w:hAnsiTheme="majorHAnsi" w:cstheme="majorHAnsi"/>
          <w:color w:val="000000" w:themeColor="text1"/>
          <w:sz w:val="20"/>
          <w:szCs w:val="20"/>
        </w:rPr>
      </w:pPr>
    </w:p>
    <w:p w14:paraId="7700C234" w14:textId="03A13843" w:rsidR="00604178" w:rsidRPr="00604178" w:rsidRDefault="00604178" w:rsidP="00604178">
      <w:pPr>
        <w:pStyle w:val="Prrafodelista"/>
        <w:numPr>
          <w:ilvl w:val="0"/>
          <w:numId w:val="12"/>
        </w:numPr>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PRESENTACION DE PROPUESTA</w:t>
      </w:r>
    </w:p>
    <w:p w14:paraId="02B465C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267989">
        <w:rPr>
          <w:rFonts w:asciiTheme="majorHAnsi" w:hAnsiTheme="majorHAnsi" w:cstheme="majorHAnsi"/>
          <w:b/>
          <w:sz w:val="20"/>
          <w:szCs w:val="20"/>
          <w:u w:val="single"/>
        </w:rPr>
        <w:t>Consultas Técnicas:</w:t>
      </w:r>
    </w:p>
    <w:p w14:paraId="31E3B769" w14:textId="10D51AD8" w:rsidR="00604178"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lang w:val="es-PE"/>
        </w:rPr>
      </w:pPr>
      <w:r w:rsidRPr="00267989">
        <w:rPr>
          <w:rFonts w:asciiTheme="majorHAnsi" w:hAnsiTheme="majorHAnsi" w:cstheme="majorHAnsi"/>
          <w:sz w:val="20"/>
          <w:szCs w:val="20"/>
        </w:rPr>
        <w:t xml:space="preserve">Para consultas técnicas sobre los términos de referencia, enviar al correo: </w:t>
      </w:r>
      <w:hyperlink r:id="rId11" w:history="1">
        <w:r w:rsidR="00202DD2" w:rsidRPr="009160A3">
          <w:rPr>
            <w:rStyle w:val="Hipervnculo"/>
            <w:rFonts w:asciiTheme="majorHAnsi" w:hAnsiTheme="majorHAnsi" w:cstheme="majorHAnsi"/>
            <w:b/>
            <w:sz w:val="20"/>
            <w:szCs w:val="20"/>
            <w:lang w:val="es-PE"/>
          </w:rPr>
          <w:t>diego_caballero_pacheco@wvi.org</w:t>
        </w:r>
      </w:hyperlink>
      <w:r w:rsidR="00202DD2">
        <w:rPr>
          <w:rFonts w:asciiTheme="majorHAnsi" w:hAnsiTheme="majorHAnsi" w:cstheme="majorHAnsi"/>
          <w:b/>
          <w:sz w:val="20"/>
          <w:szCs w:val="20"/>
          <w:lang w:val="es-PE"/>
        </w:rPr>
        <w:t xml:space="preserve"> </w:t>
      </w:r>
      <w:r w:rsidR="00202DD2" w:rsidRPr="00202DD2">
        <w:rPr>
          <w:rFonts w:asciiTheme="majorHAnsi" w:hAnsiTheme="majorHAnsi" w:cstheme="majorHAnsi"/>
          <w:sz w:val="20"/>
          <w:szCs w:val="20"/>
          <w:lang w:val="es-PE"/>
        </w:rPr>
        <w:t xml:space="preserve"> con copia</w:t>
      </w:r>
      <w:r w:rsidR="00202DD2">
        <w:rPr>
          <w:rFonts w:asciiTheme="majorHAnsi" w:hAnsiTheme="majorHAnsi" w:cstheme="majorHAnsi"/>
          <w:sz w:val="20"/>
          <w:szCs w:val="20"/>
          <w:lang w:val="es-PE"/>
        </w:rPr>
        <w:t xml:space="preserve"> a</w:t>
      </w:r>
      <w:r w:rsidR="00202DD2" w:rsidRPr="00202DD2">
        <w:rPr>
          <w:rFonts w:asciiTheme="majorHAnsi" w:hAnsiTheme="majorHAnsi" w:cstheme="majorHAnsi"/>
          <w:b/>
          <w:sz w:val="20"/>
          <w:szCs w:val="20"/>
          <w:lang w:val="es-PE"/>
        </w:rPr>
        <w:t xml:space="preserve"> </w:t>
      </w:r>
      <w:hyperlink r:id="rId12" w:history="1">
        <w:r w:rsidR="00202DD2" w:rsidRPr="009160A3">
          <w:rPr>
            <w:rStyle w:val="Hipervnculo"/>
            <w:rFonts w:asciiTheme="majorHAnsi" w:hAnsiTheme="majorHAnsi" w:cstheme="majorHAnsi"/>
            <w:b/>
            <w:sz w:val="20"/>
            <w:szCs w:val="20"/>
            <w:lang w:val="es-PE"/>
          </w:rPr>
          <w:t>Deisy_moscoso_zambrano@wvi.org</w:t>
        </w:r>
      </w:hyperlink>
      <w:r w:rsidR="00202DD2">
        <w:rPr>
          <w:rFonts w:asciiTheme="majorHAnsi" w:hAnsiTheme="majorHAnsi" w:cstheme="majorHAnsi"/>
          <w:b/>
          <w:sz w:val="20"/>
          <w:szCs w:val="20"/>
          <w:lang w:val="es-PE"/>
        </w:rPr>
        <w:t xml:space="preserve"> y a </w:t>
      </w:r>
      <w:hyperlink r:id="rId13" w:history="1">
        <w:r w:rsidR="00202DD2" w:rsidRPr="009160A3">
          <w:rPr>
            <w:rStyle w:val="Hipervnculo"/>
            <w:rFonts w:asciiTheme="majorHAnsi" w:hAnsiTheme="majorHAnsi" w:cstheme="majorHAnsi"/>
            <w:b/>
            <w:sz w:val="20"/>
            <w:szCs w:val="20"/>
            <w:lang w:val="es-PE"/>
          </w:rPr>
          <w:t>pamela_mamani_cuadros@wvi.org</w:t>
        </w:r>
      </w:hyperlink>
    </w:p>
    <w:p w14:paraId="2E1BBD7D" w14:textId="77777777" w:rsidR="00202DD2" w:rsidRDefault="00202DD2" w:rsidP="00604178">
      <w:pPr>
        <w:suppressAutoHyphens/>
        <w:autoSpaceDE w:val="0"/>
        <w:autoSpaceDN w:val="0"/>
        <w:adjustRightInd w:val="0"/>
        <w:spacing w:after="60" w:line="276" w:lineRule="auto"/>
        <w:jc w:val="both"/>
        <w:rPr>
          <w:rFonts w:asciiTheme="majorHAnsi" w:hAnsiTheme="majorHAnsi" w:cstheme="majorHAnsi"/>
          <w:b/>
          <w:sz w:val="20"/>
          <w:szCs w:val="20"/>
          <w:lang w:val="es-PE"/>
        </w:rPr>
      </w:pPr>
    </w:p>
    <w:p w14:paraId="5B490C9D" w14:textId="77777777" w:rsidR="00260887" w:rsidRPr="00202DD2" w:rsidRDefault="00260887" w:rsidP="00604178">
      <w:pPr>
        <w:suppressAutoHyphens/>
        <w:autoSpaceDE w:val="0"/>
        <w:autoSpaceDN w:val="0"/>
        <w:adjustRightInd w:val="0"/>
        <w:spacing w:after="60" w:line="276" w:lineRule="auto"/>
        <w:jc w:val="both"/>
        <w:rPr>
          <w:rFonts w:asciiTheme="majorHAnsi" w:hAnsiTheme="majorHAnsi" w:cstheme="majorHAnsi"/>
          <w:b/>
          <w:sz w:val="20"/>
          <w:szCs w:val="20"/>
          <w:lang w:val="es-PE"/>
        </w:rPr>
      </w:pPr>
      <w:bookmarkStart w:id="0" w:name="_GoBack"/>
      <w:bookmarkEnd w:id="0"/>
    </w:p>
    <w:p w14:paraId="12EDB1E1"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267989">
        <w:rPr>
          <w:rFonts w:asciiTheme="majorHAnsi" w:hAnsiTheme="majorHAnsi" w:cstheme="majorHAnsi"/>
          <w:b/>
          <w:sz w:val="20"/>
          <w:szCs w:val="20"/>
          <w:u w:val="single"/>
        </w:rPr>
        <w:lastRenderedPageBreak/>
        <w:t xml:space="preserve">Propuesta económica y técnica: </w:t>
      </w:r>
    </w:p>
    <w:p w14:paraId="43CDB764" w14:textId="7C4A1763"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Enviar al correo: </w:t>
      </w:r>
      <w:hyperlink r:id="rId14" w:history="1">
        <w:r w:rsidR="00202DD2" w:rsidRPr="009160A3">
          <w:rPr>
            <w:rStyle w:val="Hipervnculo"/>
            <w:rFonts w:asciiTheme="majorHAnsi" w:hAnsiTheme="majorHAnsi" w:cstheme="majorHAnsi"/>
            <w:sz w:val="20"/>
            <w:szCs w:val="20"/>
          </w:rPr>
          <w:t>pamela_mamani_cuadros@wvi.org</w:t>
        </w:r>
      </w:hyperlink>
      <w:r w:rsidR="00202DD2">
        <w:rPr>
          <w:rFonts w:asciiTheme="majorHAnsi" w:hAnsiTheme="majorHAnsi" w:cstheme="majorHAnsi"/>
          <w:sz w:val="20"/>
          <w:szCs w:val="20"/>
        </w:rPr>
        <w:t xml:space="preserve"> </w:t>
      </w:r>
      <w:r w:rsidR="00202DD2" w:rsidRPr="00202DD2">
        <w:rPr>
          <w:rFonts w:asciiTheme="majorHAnsi" w:hAnsiTheme="majorHAnsi" w:cstheme="majorHAnsi"/>
          <w:sz w:val="20"/>
          <w:szCs w:val="20"/>
        </w:rPr>
        <w:t xml:space="preserve"> </w:t>
      </w:r>
      <w:r w:rsidRPr="00267989">
        <w:rPr>
          <w:rFonts w:asciiTheme="majorHAnsi" w:hAnsiTheme="majorHAnsi" w:cstheme="majorHAnsi"/>
          <w:sz w:val="20"/>
          <w:szCs w:val="20"/>
        </w:rPr>
        <w:t xml:space="preserve">Hasta el </w:t>
      </w:r>
      <w:r w:rsidR="00A7173E">
        <w:rPr>
          <w:rFonts w:asciiTheme="majorHAnsi" w:hAnsiTheme="majorHAnsi" w:cstheme="majorHAnsi"/>
          <w:sz w:val="20"/>
          <w:szCs w:val="20"/>
        </w:rPr>
        <w:t>27</w:t>
      </w:r>
      <w:r w:rsidR="00202DD2">
        <w:rPr>
          <w:rFonts w:asciiTheme="majorHAnsi" w:hAnsiTheme="majorHAnsi" w:cstheme="majorHAnsi"/>
          <w:sz w:val="20"/>
          <w:szCs w:val="20"/>
        </w:rPr>
        <w:t xml:space="preserve"> DE FEBRERO</w:t>
      </w:r>
      <w:r w:rsidR="00903454">
        <w:rPr>
          <w:rFonts w:asciiTheme="majorHAnsi" w:hAnsiTheme="majorHAnsi" w:cstheme="majorHAnsi"/>
          <w:sz w:val="20"/>
          <w:szCs w:val="20"/>
        </w:rPr>
        <w:t xml:space="preserve"> del 2024</w:t>
      </w:r>
      <w:r w:rsidRPr="00267989">
        <w:rPr>
          <w:rFonts w:asciiTheme="majorHAnsi" w:hAnsiTheme="majorHAnsi" w:cstheme="majorHAnsi"/>
          <w:sz w:val="20"/>
          <w:szCs w:val="20"/>
        </w:rPr>
        <w:t>.</w:t>
      </w:r>
    </w:p>
    <w:p w14:paraId="262A5A72" w14:textId="5A739B2C" w:rsidR="00604178" w:rsidRPr="00267989" w:rsidRDefault="00202DD2" w:rsidP="00202DD2">
      <w:pPr>
        <w:tabs>
          <w:tab w:val="left" w:pos="3600"/>
        </w:tabs>
        <w:suppressAutoHyphens/>
        <w:autoSpaceDE w:val="0"/>
        <w:autoSpaceDN w:val="0"/>
        <w:adjustRightInd w:val="0"/>
        <w:spacing w:after="60" w:line="276" w:lineRule="auto"/>
        <w:jc w:val="both"/>
        <w:rPr>
          <w:rFonts w:asciiTheme="majorHAnsi" w:hAnsiTheme="majorHAnsi" w:cstheme="majorHAnsi"/>
          <w:sz w:val="20"/>
          <w:szCs w:val="20"/>
        </w:rPr>
      </w:pPr>
      <w:r>
        <w:rPr>
          <w:rFonts w:asciiTheme="majorHAnsi" w:hAnsiTheme="majorHAnsi" w:cstheme="majorHAnsi"/>
          <w:sz w:val="20"/>
          <w:szCs w:val="20"/>
        </w:rPr>
        <w:tab/>
      </w:r>
    </w:p>
    <w:p w14:paraId="41DC938B"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b/>
          <w:sz w:val="20"/>
          <w:szCs w:val="20"/>
        </w:rPr>
        <w:t>Estructura del correo</w:t>
      </w:r>
    </w:p>
    <w:p w14:paraId="461503F4"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En ASUNTO del correo debe indicar: NOMBRE DEL PROCESO - NOMBRE DEL GESTOR, adjuntando su propuesta económica, propuesta técnica y/o documentos adicionales al proceso.</w:t>
      </w:r>
    </w:p>
    <w:p w14:paraId="2F4573EB" w14:textId="002CD9C3" w:rsidR="00604178" w:rsidRPr="00202DD2"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sz w:val="20"/>
          <w:szCs w:val="20"/>
        </w:rPr>
        <w:t xml:space="preserve"> Ejemplo: Asunto: </w:t>
      </w:r>
      <w:r w:rsidRPr="00202DD2">
        <w:rPr>
          <w:rFonts w:asciiTheme="majorHAnsi" w:hAnsiTheme="majorHAnsi" w:cstheme="majorHAnsi"/>
          <w:b/>
          <w:sz w:val="20"/>
          <w:szCs w:val="20"/>
        </w:rPr>
        <w:t xml:space="preserve">“Consultoría de </w:t>
      </w:r>
      <w:proofErr w:type="spellStart"/>
      <w:r w:rsidR="00202DD2" w:rsidRPr="00202DD2">
        <w:rPr>
          <w:rFonts w:asciiTheme="majorHAnsi" w:hAnsiTheme="majorHAnsi" w:cstheme="majorHAnsi"/>
          <w:b/>
          <w:sz w:val="20"/>
          <w:szCs w:val="20"/>
        </w:rPr>
        <w:t>Gestion</w:t>
      </w:r>
      <w:proofErr w:type="spellEnd"/>
      <w:r w:rsidR="00202DD2" w:rsidRPr="00202DD2">
        <w:rPr>
          <w:rFonts w:asciiTheme="majorHAnsi" w:hAnsiTheme="majorHAnsi" w:cstheme="majorHAnsi"/>
          <w:b/>
          <w:sz w:val="20"/>
          <w:szCs w:val="20"/>
        </w:rPr>
        <w:t xml:space="preserve"> comercial Caixa</w:t>
      </w:r>
      <w:r w:rsidRPr="00202DD2">
        <w:rPr>
          <w:rFonts w:asciiTheme="majorHAnsi" w:hAnsiTheme="majorHAnsi" w:cstheme="majorHAnsi"/>
          <w:b/>
          <w:sz w:val="20"/>
          <w:szCs w:val="20"/>
        </w:rPr>
        <w:t>” – “Nombre del gestor”.</w:t>
      </w:r>
    </w:p>
    <w:p w14:paraId="167CD4C4" w14:textId="77777777" w:rsidR="00604178" w:rsidRPr="00202DD2"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p>
    <w:p w14:paraId="4DFB273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b/>
          <w:sz w:val="20"/>
          <w:szCs w:val="20"/>
        </w:rPr>
        <w:t>Estructura de propuesta económica</w:t>
      </w:r>
    </w:p>
    <w:p w14:paraId="371D264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La estructura de la propues</w:t>
      </w:r>
      <w:r>
        <w:rPr>
          <w:rFonts w:asciiTheme="majorHAnsi" w:hAnsiTheme="majorHAnsi" w:cstheme="majorHAnsi"/>
          <w:sz w:val="20"/>
          <w:szCs w:val="20"/>
        </w:rPr>
        <w:t>ta debe reflejar los siguientes.</w:t>
      </w:r>
      <w:r w:rsidRPr="00267989">
        <w:rPr>
          <w:rFonts w:asciiTheme="majorHAnsi" w:hAnsiTheme="majorHAnsi" w:cstheme="majorHAnsi"/>
          <w:b/>
          <w:sz w:val="20"/>
          <w:szCs w:val="20"/>
        </w:rPr>
        <w:t xml:space="preserve"> (*Obligatorio)</w:t>
      </w:r>
      <w:r w:rsidRPr="00267989">
        <w:rPr>
          <w:rFonts w:asciiTheme="majorHAnsi" w:hAnsiTheme="majorHAnsi" w:cstheme="majorHAnsi"/>
          <w:sz w:val="20"/>
          <w:szCs w:val="20"/>
        </w:rPr>
        <w:t xml:space="preserve"> </w:t>
      </w:r>
    </w:p>
    <w:p w14:paraId="74533B5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Nombre y R.U.C. </w:t>
      </w:r>
    </w:p>
    <w:p w14:paraId="3817D9D0"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Cuenta bancaria / CCI  </w:t>
      </w:r>
    </w:p>
    <w:p w14:paraId="060BC161"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Validez de cotización (días)  </w:t>
      </w:r>
    </w:p>
    <w:p w14:paraId="0C065E4A" w14:textId="13898F6F"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Condición de pago (% del TDR</w:t>
      </w:r>
      <w:r w:rsidR="00E71EB6">
        <w:rPr>
          <w:rFonts w:asciiTheme="majorHAnsi" w:hAnsiTheme="majorHAnsi" w:cstheme="majorHAnsi"/>
          <w:sz w:val="20"/>
          <w:szCs w:val="20"/>
        </w:rPr>
        <w:t>/Según Precalificación</w:t>
      </w:r>
      <w:r w:rsidRPr="00267989">
        <w:rPr>
          <w:rFonts w:asciiTheme="majorHAnsi" w:hAnsiTheme="majorHAnsi" w:cstheme="majorHAnsi"/>
          <w:sz w:val="20"/>
          <w:szCs w:val="20"/>
        </w:rPr>
        <w:t xml:space="preserve">)   </w:t>
      </w:r>
    </w:p>
    <w:p w14:paraId="6B5BEB4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Tiempo de entrega (días)   </w:t>
      </w:r>
    </w:p>
    <w:p w14:paraId="405D53E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Garantía del servicio (días)  </w:t>
      </w:r>
    </w:p>
    <w:p w14:paraId="576810B1"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Comprobante de pago (factura, RXH C/S retención) </w:t>
      </w:r>
    </w:p>
    <w:p w14:paraId="4E553F5A"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(En caso de aplicar suspensión de IR, adjuntar su constancia de suspensión de 4° </w:t>
      </w:r>
      <w:proofErr w:type="spellStart"/>
      <w:r w:rsidRPr="00267989">
        <w:rPr>
          <w:rFonts w:asciiTheme="majorHAnsi" w:hAnsiTheme="majorHAnsi" w:cstheme="majorHAnsi"/>
          <w:sz w:val="20"/>
          <w:szCs w:val="20"/>
        </w:rPr>
        <w:t>cat</w:t>
      </w:r>
      <w:proofErr w:type="spellEnd"/>
      <w:r w:rsidRPr="00267989">
        <w:rPr>
          <w:rFonts w:asciiTheme="majorHAnsi" w:hAnsiTheme="majorHAnsi" w:cstheme="majorHAnsi"/>
          <w:sz w:val="20"/>
          <w:szCs w:val="20"/>
        </w:rPr>
        <w:t xml:space="preserve">).  </w:t>
      </w:r>
    </w:p>
    <w:p w14:paraId="376C2C7F"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w:t>
      </w:r>
      <w:r>
        <w:rPr>
          <w:rFonts w:asciiTheme="majorHAnsi" w:hAnsiTheme="majorHAnsi" w:cstheme="majorHAnsi"/>
          <w:sz w:val="20"/>
          <w:szCs w:val="20"/>
        </w:rPr>
        <w:t>Adjuntar evidencias de servicio</w:t>
      </w:r>
    </w:p>
    <w:p w14:paraId="4BF3E4F2" w14:textId="77777777" w:rsidR="00604178" w:rsidRPr="005B0330" w:rsidRDefault="007F67E2" w:rsidP="00604178">
      <w:pPr>
        <w:suppressAutoHyphens/>
        <w:autoSpaceDE w:val="0"/>
        <w:autoSpaceDN w:val="0"/>
        <w:adjustRightInd w:val="0"/>
        <w:spacing w:after="60" w:line="276" w:lineRule="auto"/>
        <w:jc w:val="both"/>
        <w:rPr>
          <w:rFonts w:asciiTheme="majorHAnsi" w:hAnsiTheme="majorHAnsi" w:cstheme="majorHAnsi"/>
          <w:sz w:val="20"/>
          <w:szCs w:val="20"/>
        </w:rPr>
      </w:pPr>
      <w:r>
        <w:rPr>
          <w:rFonts w:asciiTheme="majorHAnsi" w:hAnsiTheme="majorHAnsi" w:cstheme="majorHAnsi"/>
          <w:sz w:val="20"/>
          <w:szCs w:val="20"/>
        </w:rPr>
        <w:object w:dxaOrig="1534" w:dyaOrig="997" w14:anchorId="27CED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Excel.Sheet.12" ShapeID="_x0000_i1025" DrawAspect="Icon" ObjectID="_1801306866" r:id="rId16"/>
        </w:object>
      </w:r>
    </w:p>
    <w:p w14:paraId="66A2E576" w14:textId="77777777" w:rsidR="00604178" w:rsidRPr="004839F3"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4839F3">
        <w:rPr>
          <w:rFonts w:asciiTheme="majorHAnsi" w:hAnsiTheme="majorHAnsi" w:cstheme="majorHAnsi"/>
          <w:b/>
          <w:sz w:val="20"/>
          <w:szCs w:val="20"/>
        </w:rPr>
        <w:t>Presentación de propuestas</w:t>
      </w:r>
      <w:r>
        <w:rPr>
          <w:rFonts w:asciiTheme="majorHAnsi" w:hAnsiTheme="majorHAnsi" w:cstheme="majorHAnsi"/>
          <w:b/>
          <w:sz w:val="20"/>
          <w:szCs w:val="20"/>
        </w:rPr>
        <w:t xml:space="preserve"> general</w:t>
      </w:r>
      <w:r w:rsidRPr="004839F3">
        <w:rPr>
          <w:rFonts w:asciiTheme="majorHAnsi" w:hAnsiTheme="majorHAnsi" w:cstheme="majorHAnsi"/>
          <w:b/>
          <w:sz w:val="20"/>
          <w:szCs w:val="20"/>
        </w:rPr>
        <w:t xml:space="preserve">: </w:t>
      </w:r>
    </w:p>
    <w:p w14:paraId="1249DFFF" w14:textId="77777777" w:rsidR="00604178" w:rsidRPr="004839F3"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 xml:space="preserve">Los candidatos deberán presentar sus propuestas de la siguiente manera: </w:t>
      </w:r>
    </w:p>
    <w:p w14:paraId="022C6B77" w14:textId="16339FEF" w:rsidR="007641FC" w:rsidRPr="003B5A26" w:rsidRDefault="007641FC" w:rsidP="00A216D2">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3B5A26">
        <w:rPr>
          <w:rFonts w:asciiTheme="majorHAnsi" w:hAnsiTheme="majorHAnsi" w:cstheme="majorHAnsi"/>
          <w:sz w:val="20"/>
          <w:szCs w:val="20"/>
        </w:rPr>
        <w:t xml:space="preserve">Currículum Vitae con una descripción breve y con referencias de la experiencia en </w:t>
      </w:r>
      <w:r w:rsidR="0093228F" w:rsidRPr="003B5A26">
        <w:rPr>
          <w:rFonts w:asciiTheme="majorHAnsi" w:hAnsiTheme="majorHAnsi" w:cstheme="majorHAnsi"/>
          <w:sz w:val="20"/>
          <w:szCs w:val="20"/>
        </w:rPr>
        <w:t xml:space="preserve">servicios </w:t>
      </w:r>
      <w:r w:rsidRPr="003B5A26">
        <w:rPr>
          <w:rFonts w:asciiTheme="majorHAnsi" w:hAnsiTheme="majorHAnsi" w:cstheme="majorHAnsi"/>
          <w:sz w:val="20"/>
          <w:szCs w:val="20"/>
        </w:rPr>
        <w:t xml:space="preserve">o trabajo similares de acuerdo a los objetivos señalados para </w:t>
      </w:r>
      <w:r w:rsidR="002E1092" w:rsidRPr="003B5A26">
        <w:rPr>
          <w:rFonts w:asciiTheme="majorHAnsi" w:hAnsiTheme="majorHAnsi" w:cstheme="majorHAnsi"/>
          <w:sz w:val="20"/>
          <w:szCs w:val="20"/>
        </w:rPr>
        <w:t>el servicio</w:t>
      </w:r>
      <w:r w:rsidRPr="003B5A26">
        <w:rPr>
          <w:rFonts w:asciiTheme="majorHAnsi" w:hAnsiTheme="majorHAnsi" w:cstheme="majorHAnsi"/>
          <w:sz w:val="20"/>
          <w:szCs w:val="20"/>
        </w:rPr>
        <w:t xml:space="preserve">. </w:t>
      </w:r>
      <w:r w:rsidR="00604178" w:rsidRPr="00267989">
        <w:rPr>
          <w:rFonts w:asciiTheme="majorHAnsi" w:hAnsiTheme="majorHAnsi" w:cstheme="majorHAnsi"/>
          <w:b/>
          <w:sz w:val="20"/>
          <w:szCs w:val="20"/>
        </w:rPr>
        <w:t>(Formato PDF).</w:t>
      </w:r>
    </w:p>
    <w:p w14:paraId="3DD1CB40" w14:textId="5BFE9DD9" w:rsidR="00DC6D76" w:rsidRPr="00604178" w:rsidRDefault="00DC6D76" w:rsidP="00A216D2">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3B5A26">
        <w:rPr>
          <w:rFonts w:asciiTheme="majorHAnsi" w:hAnsiTheme="majorHAnsi" w:cstheme="majorHAnsi"/>
          <w:sz w:val="20"/>
          <w:szCs w:val="20"/>
        </w:rPr>
        <w:t>Presentación de su empresa</w:t>
      </w:r>
      <w:r w:rsidR="002E1092" w:rsidRPr="003B5A26">
        <w:rPr>
          <w:rFonts w:asciiTheme="majorHAnsi" w:hAnsiTheme="majorHAnsi" w:cstheme="majorHAnsi"/>
          <w:sz w:val="20"/>
          <w:szCs w:val="20"/>
        </w:rPr>
        <w:t xml:space="preserve"> </w:t>
      </w:r>
      <w:r w:rsidRPr="003B5A26">
        <w:rPr>
          <w:rFonts w:asciiTheme="majorHAnsi" w:hAnsiTheme="majorHAnsi" w:cstheme="majorHAnsi"/>
          <w:sz w:val="20"/>
          <w:szCs w:val="20"/>
        </w:rPr>
        <w:t>en caso ser</w:t>
      </w:r>
      <w:r w:rsidR="002E1092" w:rsidRPr="003B5A26">
        <w:rPr>
          <w:rFonts w:asciiTheme="majorHAnsi" w:hAnsiTheme="majorHAnsi" w:cstheme="majorHAnsi"/>
          <w:sz w:val="20"/>
          <w:szCs w:val="20"/>
        </w:rPr>
        <w:t xml:space="preserve"> </w:t>
      </w:r>
      <w:r w:rsidRPr="003B5A26">
        <w:rPr>
          <w:rFonts w:asciiTheme="majorHAnsi" w:hAnsiTheme="majorHAnsi" w:cstheme="majorHAnsi"/>
          <w:sz w:val="20"/>
          <w:szCs w:val="20"/>
        </w:rPr>
        <w:t xml:space="preserve">persona </w:t>
      </w:r>
      <w:r w:rsidR="002E1092" w:rsidRPr="003B5A26">
        <w:rPr>
          <w:rFonts w:asciiTheme="majorHAnsi" w:hAnsiTheme="majorHAnsi" w:cstheme="majorHAnsi"/>
          <w:sz w:val="20"/>
          <w:szCs w:val="20"/>
        </w:rPr>
        <w:t>j</w:t>
      </w:r>
      <w:r w:rsidRPr="003B5A26">
        <w:rPr>
          <w:rFonts w:asciiTheme="majorHAnsi" w:hAnsiTheme="majorHAnsi" w:cstheme="majorHAnsi"/>
          <w:sz w:val="20"/>
          <w:szCs w:val="20"/>
        </w:rPr>
        <w:t>urídica</w:t>
      </w:r>
      <w:r w:rsidR="00604178">
        <w:rPr>
          <w:rFonts w:asciiTheme="majorHAnsi" w:hAnsiTheme="majorHAnsi" w:cstheme="majorHAnsi"/>
          <w:sz w:val="20"/>
          <w:szCs w:val="20"/>
        </w:rPr>
        <w:t xml:space="preserve"> </w:t>
      </w:r>
      <w:r w:rsidR="00604178" w:rsidRPr="00267989">
        <w:rPr>
          <w:rFonts w:asciiTheme="majorHAnsi" w:hAnsiTheme="majorHAnsi" w:cstheme="majorHAnsi"/>
          <w:b/>
          <w:sz w:val="20"/>
          <w:szCs w:val="20"/>
        </w:rPr>
        <w:t>(Formato PDF).</w:t>
      </w:r>
    </w:p>
    <w:p w14:paraId="6AD6A20D" w14:textId="77777777" w:rsidR="00604178" w:rsidRPr="004839F3" w:rsidRDefault="00604178" w:rsidP="00604178">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Propuesta técnica.</w:t>
      </w:r>
      <w:r>
        <w:rPr>
          <w:rFonts w:asciiTheme="majorHAnsi" w:hAnsiTheme="majorHAnsi" w:cstheme="majorHAnsi"/>
          <w:sz w:val="20"/>
          <w:szCs w:val="20"/>
        </w:rPr>
        <w:t xml:space="preserve"> </w:t>
      </w:r>
      <w:r w:rsidRPr="00267989">
        <w:rPr>
          <w:rFonts w:asciiTheme="majorHAnsi" w:hAnsiTheme="majorHAnsi" w:cstheme="majorHAnsi"/>
          <w:b/>
          <w:sz w:val="20"/>
          <w:szCs w:val="20"/>
        </w:rPr>
        <w:t>(Formato PDF).</w:t>
      </w:r>
    </w:p>
    <w:p w14:paraId="4713C488" w14:textId="77777777" w:rsidR="00604178" w:rsidRPr="00604178" w:rsidRDefault="00604178" w:rsidP="00604178">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Propuesta económica, incluido impuestos.</w:t>
      </w:r>
      <w:r w:rsidRPr="00267989">
        <w:rPr>
          <w:rFonts w:asciiTheme="majorHAnsi" w:hAnsiTheme="majorHAnsi" w:cstheme="majorHAnsi"/>
          <w:b/>
          <w:sz w:val="20"/>
          <w:szCs w:val="20"/>
        </w:rPr>
        <w:t xml:space="preserve"> (Formato PDF).</w:t>
      </w:r>
    </w:p>
    <w:p w14:paraId="5C678054" w14:textId="77777777" w:rsidR="00604178" w:rsidRPr="004839F3" w:rsidRDefault="00604178" w:rsidP="00604178">
      <w:pPr>
        <w:pStyle w:val="Prrafodelista"/>
        <w:suppressAutoHyphens/>
        <w:autoSpaceDE w:val="0"/>
        <w:autoSpaceDN w:val="0"/>
        <w:adjustRightInd w:val="0"/>
        <w:spacing w:after="60" w:line="276" w:lineRule="auto"/>
        <w:jc w:val="both"/>
        <w:rPr>
          <w:rFonts w:asciiTheme="majorHAnsi" w:hAnsiTheme="majorHAnsi" w:cstheme="majorHAnsi"/>
          <w:sz w:val="20"/>
          <w:szCs w:val="20"/>
        </w:rPr>
      </w:pPr>
    </w:p>
    <w:p w14:paraId="4D864E59" w14:textId="77777777" w:rsidR="00023882" w:rsidRPr="00467570" w:rsidRDefault="00023882" w:rsidP="00023882">
      <w:pPr>
        <w:pStyle w:val="COVERPAGE2"/>
        <w:numPr>
          <w:ilvl w:val="0"/>
          <w:numId w:val="27"/>
        </w:numPr>
        <w:spacing w:line="276" w:lineRule="auto"/>
        <w:ind w:left="720"/>
        <w:jc w:val="left"/>
        <w:rPr>
          <w:rFonts w:asciiTheme="majorHAnsi" w:hAnsiTheme="majorHAnsi" w:cstheme="majorHAnsi"/>
          <w:b/>
          <w:color w:val="auto"/>
          <w:sz w:val="20"/>
          <w:szCs w:val="20"/>
        </w:rPr>
      </w:pPr>
      <w:r w:rsidRPr="00467570">
        <w:rPr>
          <w:rFonts w:asciiTheme="majorHAnsi" w:hAnsiTheme="majorHAnsi" w:cstheme="majorHAnsi"/>
          <w:b/>
          <w:color w:val="auto"/>
          <w:sz w:val="20"/>
          <w:szCs w:val="20"/>
        </w:rPr>
        <w:t>MODALIDAD Y CRITERIOS DE EVALUACIÓN</w:t>
      </w:r>
    </w:p>
    <w:tbl>
      <w:tblPr>
        <w:tblStyle w:val="Tablade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720"/>
      </w:tblGrid>
      <w:tr w:rsidR="00023882" w:rsidRPr="00467570" w14:paraId="3DD13A89" w14:textId="77777777" w:rsidTr="000238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24C6ECB" w14:textId="77777777" w:rsidR="00023882" w:rsidRPr="00467570" w:rsidRDefault="00023882">
            <w:pPr>
              <w:jc w:val="center"/>
              <w:rPr>
                <w:rFonts w:asciiTheme="majorHAnsi" w:hAnsiTheme="majorHAnsi" w:cstheme="majorHAnsi"/>
                <w:sz w:val="20"/>
                <w:szCs w:val="20"/>
              </w:rPr>
            </w:pPr>
            <w:r w:rsidRPr="00467570">
              <w:rPr>
                <w:rFonts w:asciiTheme="majorHAnsi" w:hAnsiTheme="majorHAnsi" w:cstheme="majorHAnsi"/>
                <w:sz w:val="20"/>
                <w:szCs w:val="20"/>
              </w:rPr>
              <w:t>Ítems</w:t>
            </w:r>
          </w:p>
        </w:tc>
        <w:tc>
          <w:tcPr>
            <w:tcW w:w="1720" w:type="dxa"/>
            <w:tcBorders>
              <w:top w:val="single" w:sz="4" w:space="0" w:color="auto"/>
              <w:left w:val="single" w:sz="4" w:space="0" w:color="auto"/>
              <w:bottom w:val="single" w:sz="4" w:space="0" w:color="auto"/>
              <w:right w:val="single" w:sz="4" w:space="0" w:color="auto"/>
            </w:tcBorders>
            <w:hideMark/>
          </w:tcPr>
          <w:p w14:paraId="194316DF" w14:textId="77777777" w:rsidR="00023882" w:rsidRPr="00467570" w:rsidRDefault="0002388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570">
              <w:rPr>
                <w:rFonts w:asciiTheme="majorHAnsi" w:hAnsiTheme="majorHAnsi" w:cstheme="majorHAnsi"/>
                <w:sz w:val="20"/>
                <w:szCs w:val="20"/>
              </w:rPr>
              <w:t xml:space="preserve">  Puntuación</w:t>
            </w:r>
          </w:p>
        </w:tc>
      </w:tr>
      <w:tr w:rsidR="00023882" w:rsidRPr="00467570" w14:paraId="229436B8"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EBF653A"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b w:val="0"/>
                <w:sz w:val="20"/>
                <w:szCs w:val="20"/>
              </w:rPr>
            </w:pPr>
            <w:r w:rsidRPr="00467570">
              <w:rPr>
                <w:rFonts w:asciiTheme="majorHAnsi" w:hAnsiTheme="majorHAnsi" w:cstheme="majorHAnsi"/>
                <w:b w:val="0"/>
                <w:sz w:val="20"/>
                <w:szCs w:val="20"/>
              </w:rPr>
              <w:t xml:space="preserve">Evaluación de la experiencia (experiencia en lo requerido, currículo, etc.)    </w:t>
            </w:r>
          </w:p>
        </w:tc>
        <w:tc>
          <w:tcPr>
            <w:tcW w:w="1720" w:type="dxa"/>
            <w:tcBorders>
              <w:top w:val="single" w:sz="4" w:space="0" w:color="auto"/>
              <w:left w:val="single" w:sz="4" w:space="0" w:color="auto"/>
              <w:bottom w:val="single" w:sz="4" w:space="0" w:color="auto"/>
              <w:right w:val="single" w:sz="4" w:space="0" w:color="auto"/>
            </w:tcBorders>
          </w:tcPr>
          <w:p w14:paraId="2F9B122D" w14:textId="71B75B9D" w:rsidR="00023882" w:rsidRPr="007F67E2" w:rsidRDefault="00E71EB6">
            <w:pPr>
              <w:pStyle w:val="Textoindependient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rPr>
            </w:pPr>
            <w:r w:rsidRPr="007F67E2">
              <w:rPr>
                <w:rFonts w:asciiTheme="majorHAnsi" w:hAnsiTheme="majorHAnsi" w:cstheme="majorHAnsi"/>
                <w:sz w:val="20"/>
                <w:szCs w:val="20"/>
                <w:lang w:val="es-PE"/>
              </w:rPr>
              <w:t>20</w:t>
            </w:r>
            <w:r w:rsidR="00023882" w:rsidRPr="007F67E2">
              <w:rPr>
                <w:rFonts w:asciiTheme="majorHAnsi" w:hAnsiTheme="majorHAnsi" w:cstheme="majorHAnsi"/>
                <w:sz w:val="20"/>
                <w:szCs w:val="20"/>
                <w:lang w:val="es-PE"/>
              </w:rPr>
              <w:t>%</w:t>
            </w:r>
          </w:p>
          <w:p w14:paraId="6B151359" w14:textId="77777777" w:rsidR="00023882" w:rsidRPr="007F67E2" w:rsidRDefault="000238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023882" w:rsidRPr="00467570" w14:paraId="4AEFF4D3"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2B03EE36"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b w:val="0"/>
                <w:sz w:val="20"/>
                <w:szCs w:val="20"/>
              </w:rPr>
            </w:pPr>
            <w:r w:rsidRPr="00467570">
              <w:rPr>
                <w:rFonts w:asciiTheme="majorHAnsi" w:hAnsiTheme="majorHAnsi" w:cstheme="majorHAnsi"/>
                <w:b w:val="0"/>
                <w:sz w:val="20"/>
                <w:szCs w:val="20"/>
              </w:rPr>
              <w:t>Evaluación de la propuesta técnica (</w:t>
            </w:r>
            <w:r w:rsidRPr="00467570">
              <w:rPr>
                <w:rFonts w:asciiTheme="majorHAnsi" w:eastAsia="Gungsuh" w:hAnsiTheme="majorHAnsi" w:cstheme="majorHAnsi"/>
                <w:b w:val="0"/>
                <w:sz w:val="20"/>
                <w:szCs w:val="20"/>
              </w:rPr>
              <w:t>conocimiento técnico, metodología, equipo de trabajo, etc.)</w:t>
            </w:r>
          </w:p>
        </w:tc>
        <w:tc>
          <w:tcPr>
            <w:tcW w:w="1720" w:type="dxa"/>
            <w:tcBorders>
              <w:top w:val="single" w:sz="4" w:space="0" w:color="auto"/>
              <w:left w:val="single" w:sz="4" w:space="0" w:color="auto"/>
              <w:bottom w:val="single" w:sz="4" w:space="0" w:color="auto"/>
              <w:right w:val="single" w:sz="4" w:space="0" w:color="auto"/>
            </w:tcBorders>
            <w:hideMark/>
          </w:tcPr>
          <w:p w14:paraId="50D65E64" w14:textId="6BC1BF90" w:rsidR="00023882" w:rsidRPr="007F67E2" w:rsidRDefault="00E71E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F67E2">
              <w:rPr>
                <w:rFonts w:asciiTheme="majorHAnsi" w:hAnsiTheme="majorHAnsi" w:cstheme="majorHAnsi"/>
                <w:sz w:val="20"/>
                <w:szCs w:val="20"/>
              </w:rPr>
              <w:t>30</w:t>
            </w:r>
            <w:r w:rsidR="00023882" w:rsidRPr="007F67E2">
              <w:rPr>
                <w:rFonts w:asciiTheme="majorHAnsi" w:hAnsiTheme="majorHAnsi" w:cstheme="majorHAnsi"/>
                <w:sz w:val="20"/>
                <w:szCs w:val="20"/>
              </w:rPr>
              <w:t>%</w:t>
            </w:r>
          </w:p>
        </w:tc>
      </w:tr>
      <w:tr w:rsidR="00023882" w:rsidRPr="00467570" w14:paraId="62190CA4"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72901BF7"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sz w:val="20"/>
                <w:szCs w:val="20"/>
              </w:rPr>
            </w:pPr>
            <w:r w:rsidRPr="00467570">
              <w:rPr>
                <w:rFonts w:asciiTheme="majorHAnsi" w:hAnsiTheme="majorHAnsi" w:cstheme="majorHAnsi"/>
                <w:b w:val="0"/>
                <w:sz w:val="20"/>
                <w:szCs w:val="20"/>
              </w:rPr>
              <w:t>Evaluación de la propuesta económica</w:t>
            </w:r>
          </w:p>
        </w:tc>
        <w:tc>
          <w:tcPr>
            <w:tcW w:w="1720" w:type="dxa"/>
            <w:tcBorders>
              <w:top w:val="single" w:sz="4" w:space="0" w:color="auto"/>
              <w:left w:val="single" w:sz="4" w:space="0" w:color="auto"/>
              <w:bottom w:val="single" w:sz="4" w:space="0" w:color="auto"/>
              <w:right w:val="single" w:sz="4" w:space="0" w:color="auto"/>
            </w:tcBorders>
            <w:hideMark/>
          </w:tcPr>
          <w:p w14:paraId="1D8DC05A" w14:textId="3C381264" w:rsidR="00023882" w:rsidRPr="007F67E2" w:rsidRDefault="00E71E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F67E2">
              <w:rPr>
                <w:rFonts w:asciiTheme="majorHAnsi" w:hAnsiTheme="majorHAnsi" w:cstheme="majorHAnsi"/>
                <w:sz w:val="20"/>
                <w:szCs w:val="20"/>
              </w:rPr>
              <w:t>5</w:t>
            </w:r>
            <w:r w:rsidR="00023882" w:rsidRPr="007F67E2">
              <w:rPr>
                <w:rFonts w:asciiTheme="majorHAnsi" w:hAnsiTheme="majorHAnsi" w:cstheme="majorHAnsi"/>
                <w:sz w:val="20"/>
                <w:szCs w:val="20"/>
              </w:rPr>
              <w:t>0%</w:t>
            </w:r>
          </w:p>
        </w:tc>
      </w:tr>
    </w:tbl>
    <w:p w14:paraId="14ADF18D" w14:textId="77777777" w:rsidR="00023882" w:rsidRDefault="00023882" w:rsidP="003B5A26">
      <w:pPr>
        <w:pStyle w:val="COVERPAGE2"/>
        <w:spacing w:line="276" w:lineRule="auto"/>
        <w:jc w:val="left"/>
        <w:rPr>
          <w:rFonts w:asciiTheme="majorHAnsi" w:hAnsiTheme="majorHAnsi" w:cstheme="majorHAnsi"/>
          <w:b/>
          <w:color w:val="000000" w:themeColor="text1"/>
          <w:sz w:val="20"/>
          <w:szCs w:val="20"/>
        </w:rPr>
      </w:pPr>
    </w:p>
    <w:p w14:paraId="41701C7D" w14:textId="77777777" w:rsidR="00A7173E" w:rsidRDefault="00A7173E" w:rsidP="003B5A26">
      <w:pPr>
        <w:pStyle w:val="COVERPAGE2"/>
        <w:spacing w:line="276" w:lineRule="auto"/>
        <w:jc w:val="left"/>
        <w:rPr>
          <w:rFonts w:asciiTheme="majorHAnsi" w:hAnsiTheme="majorHAnsi" w:cstheme="majorHAnsi"/>
          <w:b/>
          <w:color w:val="000000" w:themeColor="text1"/>
          <w:sz w:val="20"/>
          <w:szCs w:val="20"/>
        </w:rPr>
      </w:pPr>
    </w:p>
    <w:p w14:paraId="0501B411" w14:textId="77777777" w:rsidR="00A7173E" w:rsidRPr="00467570" w:rsidRDefault="00A7173E" w:rsidP="003B5A26">
      <w:pPr>
        <w:pStyle w:val="COVERPAGE2"/>
        <w:spacing w:line="276" w:lineRule="auto"/>
        <w:jc w:val="left"/>
        <w:rPr>
          <w:rFonts w:asciiTheme="majorHAnsi" w:hAnsiTheme="majorHAnsi" w:cstheme="majorHAnsi"/>
          <w:b/>
          <w:color w:val="000000" w:themeColor="text1"/>
          <w:sz w:val="20"/>
          <w:szCs w:val="20"/>
        </w:rPr>
      </w:pPr>
    </w:p>
    <w:p w14:paraId="5B0925A5" w14:textId="412BD559" w:rsidR="00E71EB6" w:rsidRDefault="007641FC" w:rsidP="00E71EB6">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lang w:val="es-PE"/>
        </w:rPr>
        <w:lastRenderedPageBreak/>
        <w:t>POL</w:t>
      </w:r>
      <w:r w:rsidR="008E0C6E" w:rsidRPr="00467570">
        <w:rPr>
          <w:rFonts w:asciiTheme="majorHAnsi" w:hAnsiTheme="majorHAnsi" w:cstheme="majorHAnsi"/>
          <w:b/>
          <w:color w:val="000000" w:themeColor="text1"/>
          <w:sz w:val="20"/>
          <w:szCs w:val="20"/>
          <w:lang w:val="es-PE"/>
        </w:rPr>
        <w:t>Í</w:t>
      </w:r>
      <w:r w:rsidRPr="00467570">
        <w:rPr>
          <w:rFonts w:asciiTheme="majorHAnsi" w:hAnsiTheme="majorHAnsi" w:cstheme="majorHAnsi"/>
          <w:b/>
          <w:color w:val="000000" w:themeColor="text1"/>
          <w:sz w:val="20"/>
          <w:szCs w:val="20"/>
          <w:lang w:val="es-PE"/>
        </w:rPr>
        <w:t>T</w:t>
      </w:r>
      <w:r w:rsidRPr="00467570">
        <w:rPr>
          <w:rFonts w:asciiTheme="majorHAnsi" w:hAnsiTheme="majorHAnsi" w:cstheme="majorHAnsi"/>
          <w:b/>
          <w:color w:val="000000" w:themeColor="text1"/>
          <w:sz w:val="20"/>
          <w:szCs w:val="20"/>
        </w:rPr>
        <w:t>ICA DE SALVAGUARDA</w:t>
      </w:r>
      <w:r w:rsidR="00E71EB6">
        <w:rPr>
          <w:rFonts w:asciiTheme="majorHAnsi" w:hAnsiTheme="majorHAnsi" w:cstheme="majorHAnsi"/>
          <w:b/>
          <w:color w:val="000000" w:themeColor="text1"/>
          <w:sz w:val="20"/>
          <w:szCs w:val="20"/>
        </w:rPr>
        <w:t xml:space="preserve"> y ANTICORRUPCION</w:t>
      </w:r>
    </w:p>
    <w:p w14:paraId="49A4A16E" w14:textId="4CBBC6B2"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b/>
          <w:sz w:val="20"/>
          <w:szCs w:val="20"/>
        </w:rPr>
      </w:pPr>
      <w:r w:rsidRPr="00A7173E">
        <w:rPr>
          <w:rFonts w:asciiTheme="majorHAnsi" w:hAnsiTheme="majorHAnsi" w:cstheme="majorHAnsi"/>
          <w:b/>
          <w:sz w:val="20"/>
          <w:szCs w:val="20"/>
        </w:rPr>
        <w:t>MEDIDA DE SALVAGUARDIA</w:t>
      </w:r>
    </w:p>
    <w:p w14:paraId="2BFE6DB9" w14:textId="7EB5ACBC"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sz w:val="20"/>
          <w:szCs w:val="20"/>
        </w:rPr>
      </w:pPr>
      <w:r w:rsidRPr="00A7173E">
        <w:rPr>
          <w:rFonts w:asciiTheme="majorHAnsi" w:hAnsiTheme="majorHAnsi" w:cstheme="majorHAnsi"/>
          <w:sz w:val="20"/>
          <w:szCs w:val="20"/>
        </w:rPr>
        <w:t xml:space="preserve">World Vision Perú tiene cero </w:t>
      </w:r>
      <w:proofErr w:type="gramStart"/>
      <w:r w:rsidRPr="00A7173E">
        <w:rPr>
          <w:rFonts w:asciiTheme="majorHAnsi" w:hAnsiTheme="majorHAnsi" w:cstheme="majorHAnsi"/>
          <w:sz w:val="20"/>
          <w:szCs w:val="20"/>
        </w:rPr>
        <w:t>tolerancia</w:t>
      </w:r>
      <w:proofErr w:type="gramEnd"/>
      <w:r w:rsidRPr="00A7173E">
        <w:rPr>
          <w:rFonts w:asciiTheme="majorHAnsi" w:hAnsiTheme="majorHAnsi" w:cstheme="majorHAnsi"/>
          <w:sz w:val="20"/>
          <w:szCs w:val="20"/>
        </w:rPr>
        <w:t xml:space="preserve"> hacia la explotación y el abuso, por ello, nuestros procesos de selección y contratación se basan en normas y políticas que promueven que todo nuestros proveedores, garanticen la protección infantil y de nuestros beneficiarios. Por lo que nuestros proveedores se comprometen a no utilizar, ni apoyar ningún tipo de trabajo o explotación infantil.</w:t>
      </w:r>
    </w:p>
    <w:p w14:paraId="5AC41245" w14:textId="77777777"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b/>
          <w:sz w:val="20"/>
          <w:szCs w:val="20"/>
        </w:rPr>
      </w:pPr>
      <w:r w:rsidRPr="00A7173E">
        <w:rPr>
          <w:rFonts w:asciiTheme="majorHAnsi" w:hAnsiTheme="majorHAnsi" w:cstheme="majorHAnsi"/>
          <w:b/>
          <w:sz w:val="20"/>
          <w:szCs w:val="20"/>
        </w:rPr>
        <w:t>MEDIDA ANTICORRUPCIÓN</w:t>
      </w:r>
    </w:p>
    <w:p w14:paraId="2EFDC685" w14:textId="77777777"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sz w:val="20"/>
          <w:szCs w:val="20"/>
        </w:rPr>
      </w:pPr>
      <w:r w:rsidRPr="00A7173E">
        <w:rPr>
          <w:rFonts w:asciiTheme="majorHAnsi" w:hAnsiTheme="majorHAnsi" w:cstheme="majorHAnsi"/>
          <w:sz w:val="20"/>
          <w:szCs w:val="20"/>
        </w:rPr>
        <w:t xml:space="preserve">World Vision Perú tiene cero </w:t>
      </w:r>
      <w:proofErr w:type="gramStart"/>
      <w:r w:rsidRPr="00A7173E">
        <w:rPr>
          <w:rFonts w:asciiTheme="majorHAnsi" w:hAnsiTheme="majorHAnsi" w:cstheme="majorHAnsi"/>
          <w:sz w:val="20"/>
          <w:szCs w:val="20"/>
        </w:rPr>
        <w:t>tolerancia</w:t>
      </w:r>
      <w:proofErr w:type="gramEnd"/>
      <w:r w:rsidRPr="00A7173E">
        <w:rPr>
          <w:rFonts w:asciiTheme="majorHAnsi" w:hAnsiTheme="majorHAnsi" w:cstheme="majorHAnsi"/>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esta provisión. </w:t>
      </w:r>
    </w:p>
    <w:p w14:paraId="58B5B3E8" w14:textId="77777777"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sz w:val="20"/>
          <w:szCs w:val="20"/>
        </w:rPr>
      </w:pPr>
      <w:r w:rsidRPr="00A7173E">
        <w:rPr>
          <w:rFonts w:asciiTheme="majorHAnsi" w:hAnsiTheme="majorHAnsi" w:cstheme="majorHAnsi"/>
          <w:sz w:val="20"/>
          <w:szCs w:val="20"/>
        </w:rPr>
        <w:t>Ese tipo de prácticas será fundamento para no considerar al postulante en la adjudicación del contrato y podrán aplicarse otras acciones civiles y/o penales.</w:t>
      </w:r>
    </w:p>
    <w:p w14:paraId="4DC3B215" w14:textId="77777777"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sz w:val="20"/>
          <w:szCs w:val="20"/>
        </w:rPr>
      </w:pPr>
    </w:p>
    <w:p w14:paraId="6793B18F" w14:textId="77777777" w:rsidR="00E71EB6" w:rsidRPr="00A7173E" w:rsidRDefault="00E71EB6" w:rsidP="00A7173E">
      <w:pPr>
        <w:suppressAutoHyphens/>
        <w:autoSpaceDE w:val="0"/>
        <w:autoSpaceDN w:val="0"/>
        <w:adjustRightInd w:val="0"/>
        <w:spacing w:after="60" w:line="276" w:lineRule="auto"/>
        <w:jc w:val="both"/>
        <w:rPr>
          <w:rFonts w:asciiTheme="majorHAnsi" w:hAnsiTheme="majorHAnsi" w:cstheme="majorHAnsi"/>
          <w:sz w:val="20"/>
          <w:szCs w:val="20"/>
        </w:rPr>
      </w:pPr>
      <w:r w:rsidRPr="00A7173E">
        <w:rPr>
          <w:rFonts w:asciiTheme="majorHAnsi" w:hAnsiTheme="majorHAnsi" w:cstheme="majorHAnsi"/>
          <w:sz w:val="20"/>
          <w:szCs w:val="20"/>
        </w:rPr>
        <w:t>“Ambas partes se comprometen a cualquier denuncia de conflicto de interés, malversación de fondos, actos de corrupción, sobornos o conductas inapropiadas, puede realizar su denuncia a través del siguiente portal: worldvision.ethicspoint.com. Para su seguimiento, también hemos habilitado un enlace local de denuncias en [</w:t>
      </w:r>
      <w:proofErr w:type="spellStart"/>
      <w:r w:rsidRPr="00A7173E">
        <w:rPr>
          <w:rFonts w:asciiTheme="majorHAnsi" w:hAnsiTheme="majorHAnsi" w:cstheme="majorHAnsi"/>
          <w:sz w:val="20"/>
          <w:szCs w:val="20"/>
        </w:rPr>
        <w:t>enlace_local_de_denuncias</w:t>
      </w:r>
      <w:proofErr w:type="spellEnd"/>
      <w:r w:rsidRPr="00A7173E">
        <w:rPr>
          <w:rFonts w:asciiTheme="majorHAnsi" w:hAnsiTheme="majorHAnsi" w:cstheme="majorHAnsi"/>
          <w:sz w:val="20"/>
          <w:szCs w:val="20"/>
        </w:rPr>
        <w:t xml:space="preserve"> de </w:t>
      </w:r>
      <w:proofErr w:type="spellStart"/>
      <w:r w:rsidRPr="00A7173E">
        <w:rPr>
          <w:rFonts w:asciiTheme="majorHAnsi" w:hAnsiTheme="majorHAnsi" w:cstheme="majorHAnsi"/>
          <w:sz w:val="20"/>
          <w:szCs w:val="20"/>
        </w:rPr>
        <w:t>Etichs</w:t>
      </w:r>
      <w:proofErr w:type="spellEnd"/>
      <w:r w:rsidRPr="00A7173E">
        <w:rPr>
          <w:rFonts w:asciiTheme="majorHAnsi" w:hAnsiTheme="majorHAnsi" w:cstheme="majorHAnsi"/>
          <w:sz w:val="20"/>
          <w:szCs w:val="20"/>
        </w:rPr>
        <w:t xml:space="preserve"> Point].”</w:t>
      </w:r>
    </w:p>
    <w:p w14:paraId="414611EF" w14:textId="1C0A45CB" w:rsidR="00F938C4" w:rsidRPr="00467570" w:rsidRDefault="00646FE7" w:rsidP="00646FE7">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 </w:t>
      </w:r>
    </w:p>
    <w:p w14:paraId="718ECE84" w14:textId="03DC327B" w:rsidR="002D144B" w:rsidRPr="00467570" w:rsidRDefault="000A4C10" w:rsidP="00C2189C">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MODALIDAD DE CONTRATO</w:t>
      </w:r>
      <w:r w:rsidR="00956F47" w:rsidRPr="00467570">
        <w:rPr>
          <w:rFonts w:asciiTheme="majorHAnsi" w:hAnsiTheme="majorHAnsi" w:cstheme="majorHAnsi"/>
          <w:b/>
          <w:color w:val="000000" w:themeColor="text1"/>
          <w:sz w:val="20"/>
          <w:szCs w:val="20"/>
          <w:lang w:val="es-PE"/>
        </w:rPr>
        <w:t>, SERVICIO Y PLAZO DE PAGOS</w:t>
      </w:r>
    </w:p>
    <w:p w14:paraId="5D6AA6B5" w14:textId="0BED4C8B" w:rsidR="00F938C4" w:rsidRDefault="0093228F" w:rsidP="00A7173E">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WVP tiene como único día de pago los días </w:t>
      </w:r>
      <w:r w:rsidR="007F67E2">
        <w:rPr>
          <w:rFonts w:asciiTheme="majorHAnsi" w:hAnsiTheme="majorHAnsi" w:cstheme="majorHAnsi"/>
          <w:sz w:val="20"/>
          <w:szCs w:val="20"/>
        </w:rPr>
        <w:t xml:space="preserve">martes y </w:t>
      </w:r>
      <w:r w:rsidRPr="00467570">
        <w:rPr>
          <w:rFonts w:asciiTheme="majorHAnsi" w:hAnsiTheme="majorHAnsi" w:cstheme="majorHAnsi"/>
          <w:sz w:val="20"/>
          <w:szCs w:val="20"/>
        </w:rPr>
        <w:t xml:space="preserve">jueves. </w:t>
      </w:r>
      <w:r w:rsidR="00F938C4">
        <w:rPr>
          <w:rFonts w:asciiTheme="majorHAnsi" w:hAnsiTheme="majorHAnsi" w:cstheme="majorHAnsi"/>
          <w:sz w:val="20"/>
          <w:szCs w:val="20"/>
        </w:rPr>
        <w:t>E</w:t>
      </w:r>
      <w:r w:rsidRPr="00467570">
        <w:rPr>
          <w:rFonts w:asciiTheme="majorHAnsi" w:hAnsiTheme="majorHAnsi" w:cstheme="majorHAnsi"/>
          <w:sz w:val="20"/>
          <w:szCs w:val="20"/>
        </w:rPr>
        <w:t xml:space="preserve">l </w:t>
      </w:r>
      <w:r w:rsidR="00C96F5C" w:rsidRPr="00467570">
        <w:rPr>
          <w:rFonts w:asciiTheme="majorHAnsi" w:hAnsiTheme="majorHAnsi" w:cstheme="majorHAnsi"/>
          <w:sz w:val="20"/>
          <w:szCs w:val="20"/>
        </w:rPr>
        <w:t>proveedor deberá</w:t>
      </w:r>
      <w:r w:rsidR="003B5A26">
        <w:rPr>
          <w:rFonts w:asciiTheme="majorHAnsi" w:hAnsiTheme="majorHAnsi" w:cstheme="majorHAnsi"/>
          <w:sz w:val="20"/>
          <w:szCs w:val="20"/>
        </w:rPr>
        <w:t xml:space="preserve"> entregar sus RH o factura </w:t>
      </w:r>
      <w:r w:rsidRPr="00467570">
        <w:rPr>
          <w:rFonts w:asciiTheme="majorHAnsi" w:hAnsiTheme="majorHAnsi" w:cstheme="majorHAnsi"/>
          <w:sz w:val="20"/>
          <w:szCs w:val="20"/>
        </w:rPr>
        <w:t>correspondiente previa a la conformidad del entregable</w:t>
      </w:r>
      <w:r w:rsidR="007F67E2">
        <w:rPr>
          <w:rFonts w:asciiTheme="majorHAnsi" w:hAnsiTheme="majorHAnsi" w:cstheme="majorHAnsi"/>
          <w:sz w:val="20"/>
          <w:szCs w:val="20"/>
        </w:rPr>
        <w:t xml:space="preserve"> por parte del usuario</w:t>
      </w:r>
      <w:r w:rsidRPr="00467570">
        <w:rPr>
          <w:rFonts w:asciiTheme="majorHAnsi" w:hAnsiTheme="majorHAnsi" w:cstheme="majorHAnsi"/>
          <w:sz w:val="20"/>
          <w:szCs w:val="20"/>
        </w:rPr>
        <w:t xml:space="preserve">. </w:t>
      </w:r>
      <w:r w:rsidRPr="00A7173E">
        <w:rPr>
          <w:rFonts w:asciiTheme="majorHAnsi" w:hAnsiTheme="majorHAnsi" w:cstheme="majorHAnsi"/>
          <w:sz w:val="20"/>
          <w:szCs w:val="20"/>
        </w:rPr>
        <w:t xml:space="preserve">Los postulantes deberán incluir en sus Propuestas Económicas el presupuesto detallado incluyendo los impuestos. </w:t>
      </w:r>
      <w:r w:rsidRPr="00467570">
        <w:rPr>
          <w:rFonts w:asciiTheme="majorHAnsi" w:hAnsiTheme="majorHAnsi" w:cstheme="majorHAnsi"/>
          <w:sz w:val="20"/>
          <w:szCs w:val="20"/>
        </w:rPr>
        <w:t xml:space="preserve">Se aplicará penalidad del 10% en caso de incumplimiento de los plazos acordados. </w:t>
      </w:r>
    </w:p>
    <w:p w14:paraId="4B5DF922" w14:textId="5F8A554E" w:rsidR="0093228F" w:rsidRPr="00467570" w:rsidRDefault="00F938C4" w:rsidP="00A7173E">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El pago se realizará </w:t>
      </w:r>
      <w:r>
        <w:rPr>
          <w:rFonts w:asciiTheme="majorHAnsi" w:hAnsiTheme="majorHAnsi" w:cstheme="majorHAnsi"/>
          <w:sz w:val="20"/>
          <w:szCs w:val="20"/>
        </w:rPr>
        <w:t>de acuerdo al siguiente cuadro</w:t>
      </w:r>
      <w:r w:rsidRPr="00467570">
        <w:rPr>
          <w:rFonts w:asciiTheme="majorHAnsi" w:hAnsiTheme="majorHAnsi" w:cstheme="majorHAnsi"/>
          <w:sz w:val="20"/>
          <w:szCs w:val="20"/>
        </w:rPr>
        <w:t>.</w:t>
      </w:r>
    </w:p>
    <w:tbl>
      <w:tblPr>
        <w:tblStyle w:val="Tablaconcuadrcula"/>
        <w:tblpPr w:leftFromText="141" w:rightFromText="141" w:vertAnchor="text" w:horzAnchor="margin" w:tblpXSpec="center" w:tblpY="191"/>
        <w:tblW w:w="6941" w:type="dxa"/>
        <w:tblLook w:val="04A0" w:firstRow="1" w:lastRow="0" w:firstColumn="1" w:lastColumn="0" w:noHBand="0" w:noVBand="1"/>
      </w:tblPr>
      <w:tblGrid>
        <w:gridCol w:w="4673"/>
        <w:gridCol w:w="2268"/>
      </w:tblGrid>
      <w:tr w:rsidR="00F938C4" w:rsidRPr="00467570" w14:paraId="70D2E9C9" w14:textId="77777777" w:rsidTr="00F938C4">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ECC1C" w14:textId="77777777" w:rsidR="00F938C4" w:rsidRPr="00467570" w:rsidRDefault="00F938C4" w:rsidP="00F938C4">
            <w:pPr>
              <w:pStyle w:val="Textoindependiente"/>
              <w:rPr>
                <w:rFonts w:asciiTheme="majorHAnsi" w:eastAsiaTheme="minorHAnsi" w:hAnsiTheme="majorHAnsi" w:cstheme="majorHAnsi"/>
                <w:b/>
                <w:color w:val="000000"/>
                <w:sz w:val="20"/>
                <w:szCs w:val="20"/>
                <w:lang w:val="es-PE" w:eastAsia="en-US"/>
              </w:rPr>
            </w:pPr>
            <w:r w:rsidRPr="00467570">
              <w:rPr>
                <w:rFonts w:asciiTheme="majorHAnsi" w:eastAsiaTheme="minorHAnsi" w:hAnsiTheme="majorHAnsi" w:cstheme="majorHAnsi"/>
                <w:b/>
                <w:color w:val="000000"/>
                <w:sz w:val="20"/>
                <w:szCs w:val="20"/>
                <w:lang w:val="es-PE" w:eastAsia="en-US"/>
              </w:rPr>
              <w:t>Entregable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929BB" w14:textId="30B1D1D5" w:rsidR="00F938C4" w:rsidRPr="00467570" w:rsidRDefault="00F938C4" w:rsidP="00F938C4">
            <w:pPr>
              <w:pStyle w:val="Textoindependiente"/>
              <w:rPr>
                <w:rFonts w:asciiTheme="majorHAnsi" w:eastAsiaTheme="minorHAnsi" w:hAnsiTheme="majorHAnsi" w:cstheme="majorHAnsi"/>
                <w:b/>
                <w:color w:val="000000"/>
                <w:sz w:val="20"/>
                <w:szCs w:val="20"/>
                <w:lang w:val="es-PE" w:eastAsia="en-US"/>
              </w:rPr>
            </w:pPr>
            <w:r>
              <w:rPr>
                <w:rFonts w:asciiTheme="majorHAnsi" w:eastAsiaTheme="minorHAnsi" w:hAnsiTheme="majorHAnsi" w:cstheme="majorHAnsi"/>
                <w:b/>
                <w:color w:val="000000"/>
                <w:sz w:val="20"/>
                <w:szCs w:val="20"/>
                <w:lang w:val="es-PE" w:eastAsia="en-US"/>
              </w:rPr>
              <w:t xml:space="preserve">Fecha </w:t>
            </w:r>
            <w:r w:rsidR="00C96F5C">
              <w:rPr>
                <w:rFonts w:asciiTheme="majorHAnsi" w:eastAsiaTheme="minorHAnsi" w:hAnsiTheme="majorHAnsi" w:cstheme="majorHAnsi"/>
                <w:b/>
                <w:color w:val="000000"/>
                <w:sz w:val="20"/>
                <w:szCs w:val="20"/>
                <w:lang w:val="es-PE" w:eastAsia="en-US"/>
              </w:rPr>
              <w:t xml:space="preserve">Probable </w:t>
            </w:r>
            <w:r>
              <w:rPr>
                <w:rFonts w:asciiTheme="majorHAnsi" w:eastAsiaTheme="minorHAnsi" w:hAnsiTheme="majorHAnsi" w:cstheme="majorHAnsi"/>
                <w:b/>
                <w:color w:val="000000"/>
                <w:sz w:val="20"/>
                <w:szCs w:val="20"/>
                <w:lang w:val="es-PE" w:eastAsia="en-US"/>
              </w:rPr>
              <w:t>de pago</w:t>
            </w:r>
          </w:p>
        </w:tc>
      </w:tr>
      <w:tr w:rsidR="00F938C4" w:rsidRPr="00467570" w14:paraId="76C3D164" w14:textId="77777777" w:rsidTr="00F938C4">
        <w:tc>
          <w:tcPr>
            <w:tcW w:w="4673" w:type="dxa"/>
            <w:tcBorders>
              <w:top w:val="single" w:sz="4" w:space="0" w:color="auto"/>
              <w:left w:val="single" w:sz="4" w:space="0" w:color="auto"/>
              <w:bottom w:val="single" w:sz="4" w:space="0" w:color="auto"/>
              <w:right w:val="single" w:sz="4" w:space="0" w:color="auto"/>
            </w:tcBorders>
            <w:hideMark/>
          </w:tcPr>
          <w:p w14:paraId="665FB1CA" w14:textId="77E6C15E" w:rsidR="00F938C4" w:rsidRPr="00A7173E" w:rsidRDefault="00F938C4" w:rsidP="00F938C4">
            <w:pPr>
              <w:pStyle w:val="Default"/>
              <w:jc w:val="both"/>
              <w:rPr>
                <w:rFonts w:asciiTheme="majorHAnsi" w:hAnsiTheme="majorHAnsi" w:cstheme="majorHAnsi"/>
                <w:color w:val="auto"/>
                <w:sz w:val="20"/>
                <w:szCs w:val="20"/>
              </w:rPr>
            </w:pPr>
            <w:r w:rsidRPr="00A7173E">
              <w:rPr>
                <w:rFonts w:asciiTheme="majorHAnsi" w:hAnsiTheme="majorHAnsi" w:cstheme="majorHAnsi"/>
                <w:color w:val="auto"/>
                <w:sz w:val="20"/>
                <w:szCs w:val="20"/>
              </w:rPr>
              <w:t>PRODUCTO 1</w:t>
            </w:r>
          </w:p>
        </w:tc>
        <w:tc>
          <w:tcPr>
            <w:tcW w:w="2268" w:type="dxa"/>
            <w:tcBorders>
              <w:top w:val="single" w:sz="4" w:space="0" w:color="auto"/>
              <w:left w:val="single" w:sz="4" w:space="0" w:color="auto"/>
              <w:bottom w:val="single" w:sz="4" w:space="0" w:color="auto"/>
              <w:right w:val="single" w:sz="4" w:space="0" w:color="auto"/>
            </w:tcBorders>
            <w:hideMark/>
          </w:tcPr>
          <w:p w14:paraId="00347046" w14:textId="5575801E" w:rsidR="00F938C4" w:rsidRPr="00A7173E" w:rsidRDefault="00A7173E" w:rsidP="00A7173E">
            <w:pPr>
              <w:pStyle w:val="Textoindependiente"/>
              <w:jc w:val="both"/>
              <w:rPr>
                <w:rFonts w:asciiTheme="majorHAnsi" w:eastAsiaTheme="minorHAnsi" w:hAnsiTheme="majorHAnsi" w:cstheme="majorHAnsi"/>
                <w:sz w:val="20"/>
                <w:szCs w:val="20"/>
                <w:lang w:val="es-PE" w:eastAsia="en-US"/>
              </w:rPr>
            </w:pPr>
            <w:r w:rsidRPr="00A7173E">
              <w:rPr>
                <w:rFonts w:asciiTheme="majorHAnsi" w:eastAsiaTheme="minorHAnsi" w:hAnsiTheme="majorHAnsi" w:cstheme="majorHAnsi"/>
                <w:sz w:val="20"/>
                <w:szCs w:val="20"/>
                <w:lang w:val="es-PE" w:eastAsia="en-US"/>
              </w:rPr>
              <w:t>07</w:t>
            </w:r>
            <w:r w:rsidR="00D60648" w:rsidRPr="00A7173E">
              <w:rPr>
                <w:rFonts w:asciiTheme="majorHAnsi" w:eastAsiaTheme="minorHAnsi" w:hAnsiTheme="majorHAnsi" w:cstheme="majorHAnsi"/>
                <w:sz w:val="20"/>
                <w:szCs w:val="20"/>
                <w:lang w:val="es-PE" w:eastAsia="en-US"/>
              </w:rPr>
              <w:t xml:space="preserve"> de </w:t>
            </w:r>
            <w:r w:rsidRPr="00A7173E">
              <w:rPr>
                <w:rFonts w:asciiTheme="majorHAnsi" w:eastAsiaTheme="minorHAnsi" w:hAnsiTheme="majorHAnsi" w:cstheme="majorHAnsi"/>
                <w:sz w:val="20"/>
                <w:szCs w:val="20"/>
                <w:lang w:val="es-PE" w:eastAsia="en-US"/>
              </w:rPr>
              <w:t>Marzo</w:t>
            </w:r>
          </w:p>
        </w:tc>
      </w:tr>
      <w:tr w:rsidR="00F938C4" w:rsidRPr="00467570" w14:paraId="4663CD33" w14:textId="77777777" w:rsidTr="00F938C4">
        <w:tc>
          <w:tcPr>
            <w:tcW w:w="4673" w:type="dxa"/>
            <w:tcBorders>
              <w:top w:val="single" w:sz="4" w:space="0" w:color="auto"/>
              <w:left w:val="single" w:sz="4" w:space="0" w:color="auto"/>
              <w:bottom w:val="single" w:sz="4" w:space="0" w:color="auto"/>
              <w:right w:val="single" w:sz="4" w:space="0" w:color="auto"/>
            </w:tcBorders>
          </w:tcPr>
          <w:p w14:paraId="5144F0B9" w14:textId="11C8F852" w:rsidR="00F938C4" w:rsidRPr="00A7173E" w:rsidRDefault="00F938C4" w:rsidP="00F938C4">
            <w:pPr>
              <w:pStyle w:val="Ttulo1"/>
              <w:tabs>
                <w:tab w:val="left" w:pos="171"/>
              </w:tabs>
              <w:spacing w:before="129" w:line="235" w:lineRule="auto"/>
              <w:ind w:left="0" w:firstLine="0"/>
              <w:jc w:val="both"/>
              <w:outlineLvl w:val="0"/>
              <w:rPr>
                <w:rFonts w:asciiTheme="majorHAnsi" w:hAnsiTheme="majorHAnsi" w:cstheme="majorHAnsi"/>
                <w:sz w:val="20"/>
                <w:szCs w:val="20"/>
              </w:rPr>
            </w:pPr>
            <w:r w:rsidRPr="00A7173E">
              <w:rPr>
                <w:rFonts w:asciiTheme="majorHAnsi" w:hAnsiTheme="majorHAnsi" w:cstheme="majorHAnsi"/>
                <w:sz w:val="20"/>
                <w:szCs w:val="20"/>
              </w:rPr>
              <w:t>PRODUCTO 2</w:t>
            </w:r>
          </w:p>
        </w:tc>
        <w:tc>
          <w:tcPr>
            <w:tcW w:w="2268" w:type="dxa"/>
            <w:tcBorders>
              <w:top w:val="single" w:sz="4" w:space="0" w:color="auto"/>
              <w:left w:val="single" w:sz="4" w:space="0" w:color="auto"/>
              <w:bottom w:val="single" w:sz="4" w:space="0" w:color="auto"/>
              <w:right w:val="single" w:sz="4" w:space="0" w:color="auto"/>
            </w:tcBorders>
            <w:hideMark/>
          </w:tcPr>
          <w:p w14:paraId="5CD3DA1F" w14:textId="270E5890" w:rsidR="00F938C4" w:rsidRPr="00A7173E" w:rsidRDefault="00A7173E" w:rsidP="00F938C4">
            <w:pPr>
              <w:pStyle w:val="Textoindependiente"/>
              <w:jc w:val="both"/>
              <w:rPr>
                <w:rFonts w:asciiTheme="majorHAnsi" w:eastAsiaTheme="minorHAnsi" w:hAnsiTheme="majorHAnsi" w:cstheme="majorHAnsi"/>
                <w:sz w:val="20"/>
                <w:szCs w:val="20"/>
                <w:lang w:val="es-PE" w:eastAsia="en-US"/>
              </w:rPr>
            </w:pPr>
            <w:r w:rsidRPr="00A7173E">
              <w:rPr>
                <w:rFonts w:asciiTheme="majorHAnsi" w:eastAsiaTheme="minorHAnsi" w:hAnsiTheme="majorHAnsi" w:cstheme="majorHAnsi"/>
                <w:sz w:val="20"/>
                <w:szCs w:val="20"/>
                <w:lang w:val="es-PE" w:eastAsia="en-US"/>
              </w:rPr>
              <w:t>21</w:t>
            </w:r>
            <w:r w:rsidR="00D60648" w:rsidRPr="00A7173E">
              <w:rPr>
                <w:rFonts w:asciiTheme="majorHAnsi" w:eastAsiaTheme="minorHAnsi" w:hAnsiTheme="majorHAnsi" w:cstheme="majorHAnsi"/>
                <w:sz w:val="20"/>
                <w:szCs w:val="20"/>
                <w:lang w:val="es-PE" w:eastAsia="en-US"/>
              </w:rPr>
              <w:t xml:space="preserve"> de Marzo</w:t>
            </w:r>
          </w:p>
        </w:tc>
      </w:tr>
      <w:tr w:rsidR="00D60648" w:rsidRPr="00467570" w14:paraId="1AA01635" w14:textId="77777777" w:rsidTr="00F938C4">
        <w:tc>
          <w:tcPr>
            <w:tcW w:w="4673" w:type="dxa"/>
            <w:tcBorders>
              <w:top w:val="single" w:sz="4" w:space="0" w:color="auto"/>
              <w:left w:val="single" w:sz="4" w:space="0" w:color="auto"/>
              <w:bottom w:val="single" w:sz="4" w:space="0" w:color="auto"/>
              <w:right w:val="single" w:sz="4" w:space="0" w:color="auto"/>
            </w:tcBorders>
          </w:tcPr>
          <w:p w14:paraId="6FE1E644" w14:textId="42E59A14" w:rsidR="00D60648" w:rsidRPr="00A7173E" w:rsidRDefault="00D60648" w:rsidP="00F938C4">
            <w:pPr>
              <w:pStyle w:val="Ttulo1"/>
              <w:tabs>
                <w:tab w:val="left" w:pos="171"/>
              </w:tabs>
              <w:spacing w:before="129" w:line="235" w:lineRule="auto"/>
              <w:ind w:left="0" w:firstLine="0"/>
              <w:jc w:val="both"/>
              <w:outlineLvl w:val="0"/>
              <w:rPr>
                <w:rFonts w:asciiTheme="majorHAnsi" w:hAnsiTheme="majorHAnsi" w:cstheme="majorHAnsi"/>
                <w:sz w:val="20"/>
                <w:szCs w:val="20"/>
              </w:rPr>
            </w:pPr>
            <w:r w:rsidRPr="00A7173E">
              <w:rPr>
                <w:rFonts w:asciiTheme="majorHAnsi" w:hAnsiTheme="majorHAnsi" w:cstheme="majorHAnsi"/>
                <w:sz w:val="20"/>
                <w:szCs w:val="20"/>
              </w:rPr>
              <w:t>PRODUCTO 3</w:t>
            </w:r>
          </w:p>
        </w:tc>
        <w:tc>
          <w:tcPr>
            <w:tcW w:w="2268" w:type="dxa"/>
            <w:tcBorders>
              <w:top w:val="single" w:sz="4" w:space="0" w:color="auto"/>
              <w:left w:val="single" w:sz="4" w:space="0" w:color="auto"/>
              <w:bottom w:val="single" w:sz="4" w:space="0" w:color="auto"/>
              <w:right w:val="single" w:sz="4" w:space="0" w:color="auto"/>
            </w:tcBorders>
          </w:tcPr>
          <w:p w14:paraId="484BAFB2" w14:textId="55694803" w:rsidR="00D60648" w:rsidRPr="00A7173E" w:rsidRDefault="00A7173E" w:rsidP="00A7173E">
            <w:pPr>
              <w:pStyle w:val="Textoindependiente"/>
              <w:jc w:val="both"/>
              <w:rPr>
                <w:rFonts w:asciiTheme="majorHAnsi" w:eastAsiaTheme="minorHAnsi" w:hAnsiTheme="majorHAnsi" w:cstheme="majorHAnsi"/>
                <w:sz w:val="20"/>
                <w:szCs w:val="20"/>
                <w:lang w:val="es-PE" w:eastAsia="en-US"/>
              </w:rPr>
            </w:pPr>
            <w:r w:rsidRPr="00A7173E">
              <w:rPr>
                <w:rFonts w:asciiTheme="majorHAnsi" w:eastAsiaTheme="minorHAnsi" w:hAnsiTheme="majorHAnsi" w:cstheme="majorHAnsi"/>
                <w:sz w:val="20"/>
                <w:szCs w:val="20"/>
                <w:lang w:val="es-PE" w:eastAsia="en-US"/>
              </w:rPr>
              <w:t>04</w:t>
            </w:r>
            <w:r w:rsidR="00D60648" w:rsidRPr="00A7173E">
              <w:rPr>
                <w:rFonts w:asciiTheme="majorHAnsi" w:eastAsiaTheme="minorHAnsi" w:hAnsiTheme="majorHAnsi" w:cstheme="majorHAnsi"/>
                <w:sz w:val="20"/>
                <w:szCs w:val="20"/>
                <w:lang w:val="es-PE" w:eastAsia="en-US"/>
              </w:rPr>
              <w:t xml:space="preserve"> de </w:t>
            </w:r>
            <w:r w:rsidRPr="00A7173E">
              <w:rPr>
                <w:rFonts w:asciiTheme="majorHAnsi" w:eastAsiaTheme="minorHAnsi" w:hAnsiTheme="majorHAnsi" w:cstheme="majorHAnsi"/>
                <w:sz w:val="20"/>
                <w:szCs w:val="20"/>
                <w:lang w:val="es-PE" w:eastAsia="en-US"/>
              </w:rPr>
              <w:t>Abril</w:t>
            </w:r>
          </w:p>
        </w:tc>
      </w:tr>
      <w:tr w:rsidR="00A7173E" w:rsidRPr="00467570" w14:paraId="232337B7" w14:textId="77777777" w:rsidTr="00F938C4">
        <w:tc>
          <w:tcPr>
            <w:tcW w:w="4673" w:type="dxa"/>
            <w:tcBorders>
              <w:top w:val="single" w:sz="4" w:space="0" w:color="auto"/>
              <w:left w:val="single" w:sz="4" w:space="0" w:color="auto"/>
              <w:bottom w:val="single" w:sz="4" w:space="0" w:color="auto"/>
              <w:right w:val="single" w:sz="4" w:space="0" w:color="auto"/>
            </w:tcBorders>
          </w:tcPr>
          <w:p w14:paraId="2C2EB495" w14:textId="2D8C9891" w:rsidR="00A7173E" w:rsidRPr="00A7173E" w:rsidRDefault="00A7173E" w:rsidP="00F938C4">
            <w:pPr>
              <w:pStyle w:val="Ttulo1"/>
              <w:tabs>
                <w:tab w:val="left" w:pos="171"/>
              </w:tabs>
              <w:spacing w:before="129" w:line="235" w:lineRule="auto"/>
              <w:ind w:left="0" w:firstLine="0"/>
              <w:jc w:val="both"/>
              <w:outlineLvl w:val="0"/>
              <w:rPr>
                <w:rFonts w:asciiTheme="majorHAnsi" w:hAnsiTheme="majorHAnsi" w:cstheme="majorHAnsi"/>
                <w:sz w:val="20"/>
                <w:szCs w:val="20"/>
              </w:rPr>
            </w:pPr>
            <w:r>
              <w:rPr>
                <w:rFonts w:asciiTheme="majorHAnsi" w:hAnsiTheme="majorHAnsi" w:cstheme="majorHAnsi"/>
                <w:sz w:val="20"/>
                <w:szCs w:val="20"/>
              </w:rPr>
              <w:t>PRODUCTO 4</w:t>
            </w:r>
          </w:p>
        </w:tc>
        <w:tc>
          <w:tcPr>
            <w:tcW w:w="2268" w:type="dxa"/>
            <w:tcBorders>
              <w:top w:val="single" w:sz="4" w:space="0" w:color="auto"/>
              <w:left w:val="single" w:sz="4" w:space="0" w:color="auto"/>
              <w:bottom w:val="single" w:sz="4" w:space="0" w:color="auto"/>
              <w:right w:val="single" w:sz="4" w:space="0" w:color="auto"/>
            </w:tcBorders>
          </w:tcPr>
          <w:p w14:paraId="16D276C6" w14:textId="38DC3058" w:rsidR="00A7173E" w:rsidRPr="00A7173E" w:rsidRDefault="00A7173E" w:rsidP="00F938C4">
            <w:pPr>
              <w:pStyle w:val="Textoindependiente"/>
              <w:jc w:val="both"/>
              <w:rPr>
                <w:rFonts w:asciiTheme="majorHAnsi" w:eastAsiaTheme="minorHAnsi" w:hAnsiTheme="majorHAnsi" w:cstheme="majorHAnsi"/>
                <w:sz w:val="20"/>
                <w:szCs w:val="20"/>
                <w:lang w:val="es-PE" w:eastAsia="en-US"/>
              </w:rPr>
            </w:pPr>
            <w:r w:rsidRPr="00A7173E">
              <w:rPr>
                <w:rFonts w:asciiTheme="majorHAnsi" w:eastAsiaTheme="minorHAnsi" w:hAnsiTheme="majorHAnsi" w:cstheme="majorHAnsi"/>
                <w:sz w:val="20"/>
                <w:szCs w:val="20"/>
                <w:lang w:val="es-PE" w:eastAsia="en-US"/>
              </w:rPr>
              <w:t>28 de Abril</w:t>
            </w:r>
          </w:p>
        </w:tc>
      </w:tr>
    </w:tbl>
    <w:p w14:paraId="7D6F0CFC" w14:textId="77777777" w:rsidR="0093228F" w:rsidRPr="00467570" w:rsidRDefault="0093228F" w:rsidP="00CA776B">
      <w:pPr>
        <w:suppressAutoHyphens/>
        <w:autoSpaceDE w:val="0"/>
        <w:autoSpaceDN w:val="0"/>
        <w:adjustRightInd w:val="0"/>
        <w:spacing w:after="0" w:line="276" w:lineRule="auto"/>
        <w:ind w:left="360"/>
        <w:jc w:val="both"/>
        <w:rPr>
          <w:rFonts w:asciiTheme="majorHAnsi" w:hAnsiTheme="majorHAnsi" w:cstheme="majorHAnsi"/>
          <w:sz w:val="20"/>
          <w:szCs w:val="20"/>
        </w:rPr>
      </w:pPr>
    </w:p>
    <w:p w14:paraId="0FD1622C" w14:textId="77777777" w:rsidR="00956F47" w:rsidRPr="00467570" w:rsidRDefault="00956F47" w:rsidP="00956F47">
      <w:pPr>
        <w:pStyle w:val="Puesto"/>
        <w:jc w:val="both"/>
        <w:rPr>
          <w:rFonts w:asciiTheme="majorHAnsi" w:hAnsiTheme="majorHAnsi" w:cstheme="majorHAnsi"/>
          <w:color w:val="000000" w:themeColor="text1"/>
          <w:sz w:val="20"/>
          <w:szCs w:val="20"/>
          <w:lang w:val="es-ES_tradnl"/>
        </w:rPr>
      </w:pPr>
    </w:p>
    <w:p w14:paraId="69208B0C" w14:textId="77777777" w:rsidR="001B369B" w:rsidRDefault="001B369B"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D7844B3" w14:textId="77777777" w:rsidR="00F938C4" w:rsidRDefault="00F938C4"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D2D5D70" w14:textId="77777777" w:rsidR="00F938C4" w:rsidRDefault="00F938C4"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015B1D42" w14:textId="77777777" w:rsidR="00A7173E" w:rsidRDefault="00A7173E"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05C5B272" w14:textId="77777777" w:rsidR="00A7173E" w:rsidRDefault="00A7173E"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0C5B62A2" w14:textId="77777777" w:rsidR="00A7173E" w:rsidRPr="00467570" w:rsidRDefault="00A7173E"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978B68E" w14:textId="54DA6639" w:rsidR="00DC6D76" w:rsidRPr="00467570" w:rsidRDefault="00DC6D76" w:rsidP="00DC6D76">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PRESUPUESTO Y CENTRO DE COSTOS</w:t>
      </w:r>
    </w:p>
    <w:p w14:paraId="77AFFAB9" w14:textId="646F6947" w:rsidR="00D75CB9" w:rsidRPr="00A7173E" w:rsidRDefault="00940C26" w:rsidP="00A7173E">
      <w:pPr>
        <w:suppressAutoHyphens/>
        <w:autoSpaceDE w:val="0"/>
        <w:autoSpaceDN w:val="0"/>
        <w:adjustRightInd w:val="0"/>
        <w:spacing w:after="60" w:line="276" w:lineRule="auto"/>
        <w:jc w:val="both"/>
        <w:rPr>
          <w:rFonts w:asciiTheme="majorHAnsi" w:hAnsiTheme="majorHAnsi" w:cstheme="majorHAnsi"/>
          <w:sz w:val="20"/>
          <w:szCs w:val="20"/>
        </w:rPr>
      </w:pPr>
      <w:r w:rsidRPr="00A7173E">
        <w:rPr>
          <w:rFonts w:asciiTheme="majorHAnsi" w:hAnsiTheme="majorHAnsi" w:cstheme="majorHAnsi"/>
          <w:sz w:val="20"/>
          <w:szCs w:val="20"/>
        </w:rPr>
        <w:t xml:space="preserve">El monto presupuestado es de: </w:t>
      </w:r>
      <w:r w:rsidR="00AD2FB8" w:rsidRPr="00A7173E">
        <w:rPr>
          <w:rFonts w:asciiTheme="majorHAnsi" w:hAnsiTheme="majorHAnsi" w:cstheme="majorHAnsi"/>
          <w:sz w:val="20"/>
          <w:szCs w:val="20"/>
        </w:rPr>
        <w:t>6000 Soles</w:t>
      </w:r>
      <w:r w:rsidRPr="00A7173E">
        <w:rPr>
          <w:rFonts w:asciiTheme="majorHAnsi" w:hAnsiTheme="majorHAnsi" w:cstheme="majorHAnsi"/>
          <w:sz w:val="20"/>
          <w:szCs w:val="20"/>
        </w:rPr>
        <w:t xml:space="preserve"> el precio e</w:t>
      </w:r>
      <w:r w:rsidR="00AD2FB8" w:rsidRPr="00A7173E">
        <w:rPr>
          <w:rFonts w:asciiTheme="majorHAnsi" w:hAnsiTheme="majorHAnsi" w:cstheme="majorHAnsi"/>
          <w:sz w:val="20"/>
          <w:szCs w:val="20"/>
        </w:rPr>
        <w:t>s incluido los impuestos de Ley y a todo coste</w:t>
      </w:r>
      <w:r w:rsidR="0038198C" w:rsidRPr="00A7173E">
        <w:rPr>
          <w:rFonts w:asciiTheme="majorHAnsi" w:hAnsiTheme="majorHAnsi" w:cstheme="majorHAnsi"/>
          <w:sz w:val="20"/>
          <w:szCs w:val="20"/>
        </w:rPr>
        <w:t>.</w:t>
      </w:r>
    </w:p>
    <w:p w14:paraId="2126BF7B" w14:textId="50A5FDC0" w:rsidR="00AD2FB8" w:rsidRPr="00260887" w:rsidRDefault="00AD2FB8" w:rsidP="00A7173E">
      <w:pPr>
        <w:suppressAutoHyphens/>
        <w:autoSpaceDE w:val="0"/>
        <w:autoSpaceDN w:val="0"/>
        <w:adjustRightInd w:val="0"/>
        <w:spacing w:after="60" w:line="276" w:lineRule="auto"/>
        <w:jc w:val="both"/>
        <w:rPr>
          <w:rFonts w:asciiTheme="majorHAnsi" w:hAnsiTheme="majorHAnsi" w:cstheme="majorHAnsi"/>
          <w:sz w:val="20"/>
          <w:szCs w:val="20"/>
          <w:lang w:val="pt-BR"/>
        </w:rPr>
      </w:pPr>
      <w:r w:rsidRPr="00260887">
        <w:rPr>
          <w:rFonts w:asciiTheme="majorHAnsi" w:hAnsiTheme="majorHAnsi" w:cstheme="majorHAnsi"/>
          <w:sz w:val="20"/>
          <w:szCs w:val="20"/>
          <w:lang w:val="pt-BR"/>
        </w:rPr>
        <w:t xml:space="preserve">Centro de </w:t>
      </w:r>
      <w:proofErr w:type="spellStart"/>
      <w:r w:rsidRPr="00260887">
        <w:rPr>
          <w:rFonts w:asciiTheme="majorHAnsi" w:hAnsiTheme="majorHAnsi" w:cstheme="majorHAnsi"/>
          <w:sz w:val="20"/>
          <w:szCs w:val="20"/>
          <w:lang w:val="pt-BR"/>
        </w:rPr>
        <w:t>Costos</w:t>
      </w:r>
      <w:proofErr w:type="spellEnd"/>
      <w:r w:rsidRPr="00260887">
        <w:rPr>
          <w:rFonts w:asciiTheme="majorHAnsi" w:hAnsiTheme="majorHAnsi" w:cstheme="majorHAnsi"/>
          <w:sz w:val="20"/>
          <w:szCs w:val="20"/>
          <w:lang w:val="pt-BR"/>
        </w:rPr>
        <w:t>:</w:t>
      </w:r>
    </w:p>
    <w:p w14:paraId="0B048299" w14:textId="2B0B51D5" w:rsidR="00AD2FB8" w:rsidRPr="00260887" w:rsidRDefault="00C40145" w:rsidP="00A7173E">
      <w:pPr>
        <w:suppressAutoHyphens/>
        <w:autoSpaceDE w:val="0"/>
        <w:autoSpaceDN w:val="0"/>
        <w:adjustRightInd w:val="0"/>
        <w:spacing w:after="60" w:line="276" w:lineRule="auto"/>
        <w:jc w:val="both"/>
        <w:rPr>
          <w:rFonts w:asciiTheme="majorHAnsi" w:hAnsiTheme="majorHAnsi" w:cstheme="majorHAnsi"/>
          <w:sz w:val="20"/>
          <w:szCs w:val="20"/>
          <w:lang w:val="pt-BR"/>
        </w:rPr>
      </w:pPr>
      <w:r w:rsidRPr="00260887">
        <w:rPr>
          <w:rFonts w:asciiTheme="majorHAnsi" w:hAnsiTheme="majorHAnsi" w:cstheme="majorHAnsi"/>
          <w:sz w:val="20"/>
          <w:szCs w:val="20"/>
          <w:lang w:val="pt-BR"/>
        </w:rPr>
        <w:t xml:space="preserve">Centro de </w:t>
      </w:r>
      <w:proofErr w:type="spellStart"/>
      <w:r w:rsidRPr="00260887">
        <w:rPr>
          <w:rFonts w:asciiTheme="majorHAnsi" w:hAnsiTheme="majorHAnsi" w:cstheme="majorHAnsi"/>
          <w:sz w:val="20"/>
          <w:szCs w:val="20"/>
          <w:lang w:val="pt-BR"/>
        </w:rPr>
        <w:t>Costos</w:t>
      </w:r>
      <w:proofErr w:type="spellEnd"/>
      <w:r w:rsidRPr="00260887">
        <w:rPr>
          <w:rFonts w:asciiTheme="majorHAnsi" w:hAnsiTheme="majorHAnsi" w:cstheme="majorHAnsi"/>
          <w:sz w:val="20"/>
          <w:szCs w:val="20"/>
          <w:lang w:val="pt-BR"/>
        </w:rPr>
        <w:t>: P222053 ESPO003 / 01.04.04 / CTA 815 / CAT S09</w:t>
      </w:r>
    </w:p>
    <w:p w14:paraId="0DA5F28B" w14:textId="77777777" w:rsidR="0039148F" w:rsidRPr="00A7173E" w:rsidRDefault="0039148F"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30CB9F43"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0EA9A0BD"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1C882C82"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2F203365"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01607E11"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6DD0F384"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041B08A4" w14:textId="77777777" w:rsidR="00C96F5C" w:rsidRPr="00A7173E"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346BBA37" w14:textId="37A41C48" w:rsidR="0039148F" w:rsidRDefault="0039148F" w:rsidP="00A7173E">
      <w:pPr>
        <w:pStyle w:val="COVERPAGE2"/>
        <w:spacing w:line="276" w:lineRule="auto"/>
        <w:rPr>
          <w:rFonts w:asciiTheme="majorHAnsi" w:eastAsiaTheme="minorEastAsia" w:hAnsiTheme="majorHAnsi" w:cstheme="majorHAnsi"/>
          <w:b/>
          <w:color w:val="auto"/>
          <w:sz w:val="20"/>
          <w:szCs w:val="20"/>
          <w:lang w:val="es-PE" w:eastAsia="zh-CN"/>
        </w:rPr>
      </w:pPr>
      <w:r w:rsidRPr="0039148F">
        <w:rPr>
          <w:rFonts w:asciiTheme="majorHAnsi" w:eastAsiaTheme="minorEastAsia" w:hAnsiTheme="majorHAnsi" w:cstheme="majorHAnsi"/>
          <w:b/>
          <w:color w:val="auto"/>
          <w:sz w:val="20"/>
          <w:szCs w:val="20"/>
          <w:lang w:val="es-PE" w:eastAsia="zh-CN"/>
        </w:rPr>
        <w:t>Anexo: Solicitud de cotización</w:t>
      </w:r>
    </w:p>
    <w:p w14:paraId="37A1E361" w14:textId="23DAB94E" w:rsidR="00C96F5C" w:rsidRDefault="00C96F5C" w:rsidP="0039148F">
      <w:pPr>
        <w:pStyle w:val="COVERPAGE2"/>
        <w:spacing w:line="276" w:lineRule="auto"/>
        <w:ind w:left="-567"/>
        <w:jc w:val="both"/>
        <w:rPr>
          <w:rFonts w:eastAsiaTheme="minorEastAsia"/>
          <w:noProof/>
          <w:lang w:val="es-PE" w:eastAsia="es-PE"/>
        </w:rPr>
      </w:pPr>
      <w:r>
        <w:rPr>
          <w:noProof/>
          <w:lang w:val="es-PE" w:eastAsia="es-PE"/>
        </w:rPr>
        <w:drawing>
          <wp:inline distT="0" distB="0" distL="0" distR="0" wp14:anchorId="1903B866" wp14:editId="6FDEE20C">
            <wp:extent cx="6633845" cy="7572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38016" cy="7577136"/>
                    </a:xfrm>
                    <a:prstGeom prst="rect">
                      <a:avLst/>
                    </a:prstGeom>
                  </pic:spPr>
                </pic:pic>
              </a:graphicData>
            </a:graphic>
          </wp:inline>
        </w:drawing>
      </w:r>
    </w:p>
    <w:p w14:paraId="2DDDBD6A" w14:textId="589CCDCA" w:rsidR="0039148F" w:rsidRPr="0039148F" w:rsidRDefault="0039148F" w:rsidP="0039148F">
      <w:pPr>
        <w:pStyle w:val="COVERPAGE2"/>
        <w:spacing w:line="276" w:lineRule="auto"/>
        <w:ind w:left="-567"/>
        <w:jc w:val="both"/>
        <w:rPr>
          <w:rFonts w:asciiTheme="majorHAnsi" w:eastAsiaTheme="minorEastAsia" w:hAnsiTheme="majorHAnsi" w:cstheme="majorHAnsi"/>
          <w:b/>
          <w:color w:val="auto"/>
          <w:sz w:val="20"/>
          <w:szCs w:val="20"/>
          <w:lang w:val="es-PE" w:eastAsia="zh-CN"/>
        </w:rPr>
      </w:pPr>
    </w:p>
    <w:sectPr w:rsidR="0039148F" w:rsidRPr="0039148F" w:rsidSect="005765C1">
      <w:headerReference w:type="default" r:id="rId1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E87FC" w14:textId="77777777" w:rsidR="00FA1B80" w:rsidRDefault="00FA1B80" w:rsidP="00DE3B74">
      <w:pPr>
        <w:spacing w:after="0" w:line="240" w:lineRule="auto"/>
      </w:pPr>
      <w:r>
        <w:separator/>
      </w:r>
    </w:p>
  </w:endnote>
  <w:endnote w:type="continuationSeparator" w:id="0">
    <w:p w14:paraId="16212F2E" w14:textId="77777777" w:rsidR="00FA1B80" w:rsidRDefault="00FA1B80" w:rsidP="00D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MT Extra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CE31D" w14:textId="77777777" w:rsidR="00FA1B80" w:rsidRDefault="00FA1B80" w:rsidP="00DE3B74">
      <w:pPr>
        <w:spacing w:after="0" w:line="240" w:lineRule="auto"/>
      </w:pPr>
      <w:r>
        <w:separator/>
      </w:r>
    </w:p>
  </w:footnote>
  <w:footnote w:type="continuationSeparator" w:id="0">
    <w:p w14:paraId="660FD9BF" w14:textId="77777777" w:rsidR="00FA1B80" w:rsidRDefault="00FA1B80" w:rsidP="00DE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2A29" w14:textId="4581ED87" w:rsidR="00EE4061" w:rsidRDefault="00467570" w:rsidP="005765C1">
    <w:pPr>
      <w:pStyle w:val="Encabezado"/>
      <w:jc w:val="right"/>
    </w:pPr>
    <w:r w:rsidRPr="000F16D0">
      <w:rPr>
        <w:noProof/>
        <w:lang w:val="es-PE" w:eastAsia="es-PE"/>
      </w:rPr>
      <w:drawing>
        <wp:anchor distT="0" distB="0" distL="114300" distR="114300" simplePos="0" relativeHeight="251659264" behindDoc="1" locked="0" layoutInCell="1" allowOverlap="1" wp14:anchorId="2482286A" wp14:editId="454813CF">
          <wp:simplePos x="0" y="0"/>
          <wp:positionH relativeFrom="column">
            <wp:posOffset>4648200</wp:posOffset>
          </wp:positionH>
          <wp:positionV relativeFrom="paragraph">
            <wp:posOffset>-229235</wp:posOffset>
          </wp:positionV>
          <wp:extent cx="1638300" cy="542925"/>
          <wp:effectExtent l="0" t="0" r="0" b="9525"/>
          <wp:wrapNone/>
          <wp:docPr id="13" name="Imagen 13" descr="D:\Documents\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664"/>
    <w:multiLevelType w:val="hybridMultilevel"/>
    <w:tmpl w:val="A050C7C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D075F6"/>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325B2B"/>
    <w:multiLevelType w:val="multilevel"/>
    <w:tmpl w:val="9D0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20054"/>
    <w:multiLevelType w:val="hybridMultilevel"/>
    <w:tmpl w:val="7B7CC8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4C6106"/>
    <w:multiLevelType w:val="hybridMultilevel"/>
    <w:tmpl w:val="C21C1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202E72"/>
    <w:multiLevelType w:val="hybridMultilevel"/>
    <w:tmpl w:val="0E54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2630C40"/>
    <w:multiLevelType w:val="hybridMultilevel"/>
    <w:tmpl w:val="2612F4A8"/>
    <w:lvl w:ilvl="0" w:tplc="B7B4F102">
      <w:start w:val="1"/>
      <w:numFmt w:val="lowerLetter"/>
      <w:lvlText w:val="%1."/>
      <w:lvlJc w:val="left"/>
      <w:pPr>
        <w:ind w:left="1516"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131536F4"/>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1B68CC"/>
    <w:multiLevelType w:val="hybridMultilevel"/>
    <w:tmpl w:val="4BDC8FA0"/>
    <w:lvl w:ilvl="0" w:tplc="0C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5867399"/>
    <w:multiLevelType w:val="hybridMultilevel"/>
    <w:tmpl w:val="22185D6A"/>
    <w:lvl w:ilvl="0" w:tplc="280A0001">
      <w:start w:val="1"/>
      <w:numFmt w:val="bullet"/>
      <w:lvlText w:val=""/>
      <w:lvlJc w:val="left"/>
      <w:pPr>
        <w:ind w:left="1174" w:hanging="360"/>
      </w:pPr>
      <w:rPr>
        <w:rFonts w:ascii="Symbol" w:hAnsi="Symbol"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10" w15:restartNumberingAfterBreak="0">
    <w:nsid w:val="1CD41EDC"/>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BB7DD8"/>
    <w:multiLevelType w:val="hybridMultilevel"/>
    <w:tmpl w:val="692C50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FFC443F"/>
    <w:multiLevelType w:val="hybridMultilevel"/>
    <w:tmpl w:val="B7BA0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37E5FDE"/>
    <w:multiLevelType w:val="hybridMultilevel"/>
    <w:tmpl w:val="2A8248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3223D4"/>
    <w:multiLevelType w:val="hybridMultilevel"/>
    <w:tmpl w:val="5CFCB78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D357CFC"/>
    <w:multiLevelType w:val="hybridMultilevel"/>
    <w:tmpl w:val="5CC467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DE0234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802380"/>
    <w:multiLevelType w:val="hybridMultilevel"/>
    <w:tmpl w:val="FE803FC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4C178A"/>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2D592A"/>
    <w:multiLevelType w:val="hybridMultilevel"/>
    <w:tmpl w:val="B49E879E"/>
    <w:lvl w:ilvl="0" w:tplc="1E5ADCFE">
      <w:start w:val="1"/>
      <w:numFmt w:val="bullet"/>
      <w:lvlText w:val=""/>
      <w:lvlJc w:val="left"/>
      <w:pPr>
        <w:ind w:left="1080" w:hanging="360"/>
      </w:pPr>
      <w:rPr>
        <w:rFonts w:ascii="Symbol" w:hAnsi="Symbol" w:hint="default"/>
        <w:color w:val="FF000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3A0C2FA1"/>
    <w:multiLevelType w:val="hybridMultilevel"/>
    <w:tmpl w:val="F312BE96"/>
    <w:lvl w:ilvl="0" w:tplc="280A0001">
      <w:start w:val="1"/>
      <w:numFmt w:val="bullet"/>
      <w:lvlText w:val=""/>
      <w:lvlJc w:val="left"/>
      <w:pPr>
        <w:ind w:left="1310" w:hanging="360"/>
      </w:pPr>
      <w:rPr>
        <w:rFonts w:ascii="Symbol" w:hAnsi="Symbol" w:hint="default"/>
      </w:rPr>
    </w:lvl>
    <w:lvl w:ilvl="1" w:tplc="280A0003" w:tentative="1">
      <w:start w:val="1"/>
      <w:numFmt w:val="bullet"/>
      <w:lvlText w:val="o"/>
      <w:lvlJc w:val="left"/>
      <w:pPr>
        <w:ind w:left="2030" w:hanging="360"/>
      </w:pPr>
      <w:rPr>
        <w:rFonts w:ascii="Courier New" w:hAnsi="Courier New" w:cs="Courier New" w:hint="default"/>
      </w:rPr>
    </w:lvl>
    <w:lvl w:ilvl="2" w:tplc="280A0005" w:tentative="1">
      <w:start w:val="1"/>
      <w:numFmt w:val="bullet"/>
      <w:lvlText w:val=""/>
      <w:lvlJc w:val="left"/>
      <w:pPr>
        <w:ind w:left="2750" w:hanging="360"/>
      </w:pPr>
      <w:rPr>
        <w:rFonts w:ascii="Wingdings" w:hAnsi="Wingdings" w:hint="default"/>
      </w:rPr>
    </w:lvl>
    <w:lvl w:ilvl="3" w:tplc="280A0001" w:tentative="1">
      <w:start w:val="1"/>
      <w:numFmt w:val="bullet"/>
      <w:lvlText w:val=""/>
      <w:lvlJc w:val="left"/>
      <w:pPr>
        <w:ind w:left="3470" w:hanging="360"/>
      </w:pPr>
      <w:rPr>
        <w:rFonts w:ascii="Symbol" w:hAnsi="Symbol" w:hint="default"/>
      </w:rPr>
    </w:lvl>
    <w:lvl w:ilvl="4" w:tplc="280A0003" w:tentative="1">
      <w:start w:val="1"/>
      <w:numFmt w:val="bullet"/>
      <w:lvlText w:val="o"/>
      <w:lvlJc w:val="left"/>
      <w:pPr>
        <w:ind w:left="4190" w:hanging="360"/>
      </w:pPr>
      <w:rPr>
        <w:rFonts w:ascii="Courier New" w:hAnsi="Courier New" w:cs="Courier New" w:hint="default"/>
      </w:rPr>
    </w:lvl>
    <w:lvl w:ilvl="5" w:tplc="280A0005" w:tentative="1">
      <w:start w:val="1"/>
      <w:numFmt w:val="bullet"/>
      <w:lvlText w:val=""/>
      <w:lvlJc w:val="left"/>
      <w:pPr>
        <w:ind w:left="4910" w:hanging="360"/>
      </w:pPr>
      <w:rPr>
        <w:rFonts w:ascii="Wingdings" w:hAnsi="Wingdings" w:hint="default"/>
      </w:rPr>
    </w:lvl>
    <w:lvl w:ilvl="6" w:tplc="280A0001" w:tentative="1">
      <w:start w:val="1"/>
      <w:numFmt w:val="bullet"/>
      <w:lvlText w:val=""/>
      <w:lvlJc w:val="left"/>
      <w:pPr>
        <w:ind w:left="5630" w:hanging="360"/>
      </w:pPr>
      <w:rPr>
        <w:rFonts w:ascii="Symbol" w:hAnsi="Symbol" w:hint="default"/>
      </w:rPr>
    </w:lvl>
    <w:lvl w:ilvl="7" w:tplc="280A0003" w:tentative="1">
      <w:start w:val="1"/>
      <w:numFmt w:val="bullet"/>
      <w:lvlText w:val="o"/>
      <w:lvlJc w:val="left"/>
      <w:pPr>
        <w:ind w:left="6350" w:hanging="360"/>
      </w:pPr>
      <w:rPr>
        <w:rFonts w:ascii="Courier New" w:hAnsi="Courier New" w:cs="Courier New" w:hint="default"/>
      </w:rPr>
    </w:lvl>
    <w:lvl w:ilvl="8" w:tplc="280A0005" w:tentative="1">
      <w:start w:val="1"/>
      <w:numFmt w:val="bullet"/>
      <w:lvlText w:val=""/>
      <w:lvlJc w:val="left"/>
      <w:pPr>
        <w:ind w:left="7070" w:hanging="360"/>
      </w:pPr>
      <w:rPr>
        <w:rFonts w:ascii="Wingdings" w:hAnsi="Wingdings" w:hint="default"/>
      </w:rPr>
    </w:lvl>
  </w:abstractNum>
  <w:abstractNum w:abstractNumId="21" w15:restartNumberingAfterBreak="0">
    <w:nsid w:val="3E8A062D"/>
    <w:multiLevelType w:val="multilevel"/>
    <w:tmpl w:val="350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C254D"/>
    <w:multiLevelType w:val="hybridMultilevel"/>
    <w:tmpl w:val="70225616"/>
    <w:lvl w:ilvl="0" w:tplc="04090013">
      <w:start w:val="1"/>
      <w:numFmt w:val="upp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3" w15:restartNumberingAfterBreak="0">
    <w:nsid w:val="45883D96"/>
    <w:multiLevelType w:val="hybridMultilevel"/>
    <w:tmpl w:val="010C9C1A"/>
    <w:lvl w:ilvl="0" w:tplc="26E44EF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85E7C07"/>
    <w:multiLevelType w:val="hybridMultilevel"/>
    <w:tmpl w:val="D4B84D6A"/>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25" w15:restartNumberingAfterBreak="0">
    <w:nsid w:val="48FA66BC"/>
    <w:multiLevelType w:val="hybridMultilevel"/>
    <w:tmpl w:val="93F491FE"/>
    <w:lvl w:ilvl="0" w:tplc="B7B4F102">
      <w:start w:val="1"/>
      <w:numFmt w:val="lowerLetter"/>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6" w15:restartNumberingAfterBreak="0">
    <w:nsid w:val="4D421E40"/>
    <w:multiLevelType w:val="hybridMultilevel"/>
    <w:tmpl w:val="6A3A9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149260D"/>
    <w:multiLevelType w:val="hybridMultilevel"/>
    <w:tmpl w:val="050E4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47711E4"/>
    <w:multiLevelType w:val="multilevel"/>
    <w:tmpl w:val="0F7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C4D8B"/>
    <w:multiLevelType w:val="hybridMultilevel"/>
    <w:tmpl w:val="487896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9141B36"/>
    <w:multiLevelType w:val="hybridMultilevel"/>
    <w:tmpl w:val="0D8ABD02"/>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280A001B">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31" w15:restartNumberingAfterBreak="0">
    <w:nsid w:val="5BAC23BE"/>
    <w:multiLevelType w:val="multilevel"/>
    <w:tmpl w:val="DD4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929D5"/>
    <w:multiLevelType w:val="hybridMultilevel"/>
    <w:tmpl w:val="1452CDA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5F93498B"/>
    <w:multiLevelType w:val="hybridMultilevel"/>
    <w:tmpl w:val="35C89954"/>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85D08D7"/>
    <w:multiLevelType w:val="multilevel"/>
    <w:tmpl w:val="A6E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6293C"/>
    <w:multiLevelType w:val="multilevel"/>
    <w:tmpl w:val="34029662"/>
    <w:lvl w:ilvl="0">
      <w:start w:val="1"/>
      <w:numFmt w:val="upperRoman"/>
      <w:lvlText w:val="%1."/>
      <w:lvlJc w:val="right"/>
      <w:pPr>
        <w:ind w:left="1004" w:hanging="360"/>
      </w:pPr>
      <w:rPr>
        <w:b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6" w15:restartNumberingAfterBreak="0">
    <w:nsid w:val="70105C78"/>
    <w:multiLevelType w:val="hybridMultilevel"/>
    <w:tmpl w:val="4942EF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1C5FEF"/>
    <w:multiLevelType w:val="multilevel"/>
    <w:tmpl w:val="C260800A"/>
    <w:lvl w:ilvl="0">
      <w:start w:val="1"/>
      <w:numFmt w:val="upperRoman"/>
      <w:lvlText w:val="%1."/>
      <w:lvlJc w:val="left"/>
      <w:pPr>
        <w:ind w:left="1080"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34C0AE4"/>
    <w:multiLevelType w:val="hybridMultilevel"/>
    <w:tmpl w:val="10FCF6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FC57BA"/>
    <w:multiLevelType w:val="hybridMultilevel"/>
    <w:tmpl w:val="DCFC4D76"/>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072F7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AB71784"/>
    <w:multiLevelType w:val="hybridMultilevel"/>
    <w:tmpl w:val="249843B0"/>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num w:numId="1">
    <w:abstractNumId w:val="3"/>
  </w:num>
  <w:num w:numId="2">
    <w:abstractNumId w:val="29"/>
  </w:num>
  <w:num w:numId="3">
    <w:abstractNumId w:val="11"/>
  </w:num>
  <w:num w:numId="4">
    <w:abstractNumId w:val="32"/>
  </w:num>
  <w:num w:numId="5">
    <w:abstractNumId w:val="35"/>
  </w:num>
  <w:num w:numId="6">
    <w:abstractNumId w:val="38"/>
  </w:num>
  <w:num w:numId="7">
    <w:abstractNumId w:val="39"/>
  </w:num>
  <w:num w:numId="8">
    <w:abstractNumId w:val="24"/>
  </w:num>
  <w:num w:numId="9">
    <w:abstractNumId w:val="30"/>
  </w:num>
  <w:num w:numId="10">
    <w:abstractNumId w:val="25"/>
  </w:num>
  <w:num w:numId="11">
    <w:abstractNumId w:val="41"/>
  </w:num>
  <w:num w:numId="12">
    <w:abstractNumId w:val="37"/>
  </w:num>
  <w:num w:numId="13">
    <w:abstractNumId w:val="14"/>
  </w:num>
  <w:num w:numId="14">
    <w:abstractNumId w:val="6"/>
  </w:num>
  <w:num w:numId="15">
    <w:abstractNumId w:val="22"/>
  </w:num>
  <w:num w:numId="16">
    <w:abstractNumId w:val="36"/>
  </w:num>
  <w:num w:numId="17">
    <w:abstractNumId w:val="27"/>
  </w:num>
  <w:num w:numId="18">
    <w:abstractNumId w:val="8"/>
  </w:num>
  <w:num w:numId="19">
    <w:abstractNumId w:val="13"/>
  </w:num>
  <w:num w:numId="20">
    <w:abstractNumId w:val="19"/>
  </w:num>
  <w:num w:numId="21">
    <w:abstractNumId w:val="33"/>
  </w:num>
  <w:num w:numId="22">
    <w:abstractNumId w:val="23"/>
  </w:num>
  <w:num w:numId="23">
    <w:abstractNumId w:val="40"/>
  </w:num>
  <w:num w:numId="24">
    <w:abstractNumId w:val="10"/>
  </w:num>
  <w:num w:numId="25">
    <w:abstractNumId w:val="1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17"/>
  </w:num>
  <w:num w:numId="35">
    <w:abstractNumId w:val="0"/>
  </w:num>
  <w:num w:numId="36">
    <w:abstractNumId w:val="28"/>
  </w:num>
  <w:num w:numId="37">
    <w:abstractNumId w:val="21"/>
  </w:num>
  <w:num w:numId="38">
    <w:abstractNumId w:val="26"/>
  </w:num>
  <w:num w:numId="39">
    <w:abstractNumId w:val="5"/>
  </w:num>
  <w:num w:numId="40">
    <w:abstractNumId w:val="9"/>
  </w:num>
  <w:num w:numId="41">
    <w:abstractNumId w:val="20"/>
  </w:num>
  <w:num w:numId="42">
    <w:abstractNumId w:val="31"/>
  </w:num>
  <w:num w:numId="43">
    <w:abstractNumId w:val="34"/>
  </w:num>
  <w:num w:numId="44">
    <w:abstractNumId w:val="2"/>
  </w:num>
  <w:num w:numId="45">
    <w:abstractNumId w:val="1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3"/>
    <w:rsid w:val="000201A1"/>
    <w:rsid w:val="00021FC3"/>
    <w:rsid w:val="00023882"/>
    <w:rsid w:val="000242AA"/>
    <w:rsid w:val="00036FCF"/>
    <w:rsid w:val="00043959"/>
    <w:rsid w:val="00043998"/>
    <w:rsid w:val="00044C10"/>
    <w:rsid w:val="000464C1"/>
    <w:rsid w:val="000546BD"/>
    <w:rsid w:val="0005630C"/>
    <w:rsid w:val="00057478"/>
    <w:rsid w:val="00062BA3"/>
    <w:rsid w:val="00073EAB"/>
    <w:rsid w:val="0007603E"/>
    <w:rsid w:val="0007659E"/>
    <w:rsid w:val="00076B1F"/>
    <w:rsid w:val="00092827"/>
    <w:rsid w:val="000934B7"/>
    <w:rsid w:val="00093E14"/>
    <w:rsid w:val="00097226"/>
    <w:rsid w:val="000A4C10"/>
    <w:rsid w:val="000B21F6"/>
    <w:rsid w:val="000B3179"/>
    <w:rsid w:val="000C7730"/>
    <w:rsid w:val="000D0E2D"/>
    <w:rsid w:val="000D35F7"/>
    <w:rsid w:val="000D42D7"/>
    <w:rsid w:val="000D4C61"/>
    <w:rsid w:val="000D7E08"/>
    <w:rsid w:val="000E6080"/>
    <w:rsid w:val="001038DD"/>
    <w:rsid w:val="001176F4"/>
    <w:rsid w:val="0012013E"/>
    <w:rsid w:val="00120BC2"/>
    <w:rsid w:val="001229CE"/>
    <w:rsid w:val="0013183F"/>
    <w:rsid w:val="001364AD"/>
    <w:rsid w:val="001467DE"/>
    <w:rsid w:val="00151E5A"/>
    <w:rsid w:val="001619D7"/>
    <w:rsid w:val="001631EF"/>
    <w:rsid w:val="0017399C"/>
    <w:rsid w:val="00173F13"/>
    <w:rsid w:val="0017470F"/>
    <w:rsid w:val="0018704C"/>
    <w:rsid w:val="001921B3"/>
    <w:rsid w:val="001A7FA2"/>
    <w:rsid w:val="001B369B"/>
    <w:rsid w:val="001F68C8"/>
    <w:rsid w:val="002002CF"/>
    <w:rsid w:val="00202DD2"/>
    <w:rsid w:val="002101B5"/>
    <w:rsid w:val="00213A45"/>
    <w:rsid w:val="00215341"/>
    <w:rsid w:val="00224BE0"/>
    <w:rsid w:val="00230088"/>
    <w:rsid w:val="00233A32"/>
    <w:rsid w:val="0025103E"/>
    <w:rsid w:val="00252DB7"/>
    <w:rsid w:val="00257137"/>
    <w:rsid w:val="00260887"/>
    <w:rsid w:val="00260CA2"/>
    <w:rsid w:val="0027087F"/>
    <w:rsid w:val="0027301A"/>
    <w:rsid w:val="002835AE"/>
    <w:rsid w:val="0028481C"/>
    <w:rsid w:val="00294D1E"/>
    <w:rsid w:val="00296C1E"/>
    <w:rsid w:val="002B11DF"/>
    <w:rsid w:val="002B1ADD"/>
    <w:rsid w:val="002D144B"/>
    <w:rsid w:val="002E1092"/>
    <w:rsid w:val="002E6E06"/>
    <w:rsid w:val="003053C8"/>
    <w:rsid w:val="00306D26"/>
    <w:rsid w:val="003147C5"/>
    <w:rsid w:val="00315D12"/>
    <w:rsid w:val="00326B6A"/>
    <w:rsid w:val="00331CAF"/>
    <w:rsid w:val="003418F8"/>
    <w:rsid w:val="0034378E"/>
    <w:rsid w:val="003511A0"/>
    <w:rsid w:val="0035519A"/>
    <w:rsid w:val="00361E52"/>
    <w:rsid w:val="00366E3F"/>
    <w:rsid w:val="00374898"/>
    <w:rsid w:val="0038198C"/>
    <w:rsid w:val="00384C72"/>
    <w:rsid w:val="003859E2"/>
    <w:rsid w:val="00387162"/>
    <w:rsid w:val="0039148F"/>
    <w:rsid w:val="00393AC0"/>
    <w:rsid w:val="003A0D73"/>
    <w:rsid w:val="003A7EF7"/>
    <w:rsid w:val="003B2F09"/>
    <w:rsid w:val="003B5A26"/>
    <w:rsid w:val="003C43CE"/>
    <w:rsid w:val="003C6DDA"/>
    <w:rsid w:val="003F4792"/>
    <w:rsid w:val="00412EBD"/>
    <w:rsid w:val="00414D53"/>
    <w:rsid w:val="004237EB"/>
    <w:rsid w:val="0043454C"/>
    <w:rsid w:val="00437FB2"/>
    <w:rsid w:val="00440091"/>
    <w:rsid w:val="004400E1"/>
    <w:rsid w:val="0045550A"/>
    <w:rsid w:val="00467570"/>
    <w:rsid w:val="0047652C"/>
    <w:rsid w:val="00477273"/>
    <w:rsid w:val="00477F93"/>
    <w:rsid w:val="00491856"/>
    <w:rsid w:val="00492801"/>
    <w:rsid w:val="004A67D5"/>
    <w:rsid w:val="004B7E98"/>
    <w:rsid w:val="004C0735"/>
    <w:rsid w:val="004C47BF"/>
    <w:rsid w:val="004E5C10"/>
    <w:rsid w:val="004F4952"/>
    <w:rsid w:val="004F5520"/>
    <w:rsid w:val="00500D23"/>
    <w:rsid w:val="0053616A"/>
    <w:rsid w:val="005442F3"/>
    <w:rsid w:val="00546128"/>
    <w:rsid w:val="005528DE"/>
    <w:rsid w:val="0055357A"/>
    <w:rsid w:val="00554714"/>
    <w:rsid w:val="00557BE7"/>
    <w:rsid w:val="00561FAF"/>
    <w:rsid w:val="00562EFB"/>
    <w:rsid w:val="00565B60"/>
    <w:rsid w:val="00573A19"/>
    <w:rsid w:val="005765C1"/>
    <w:rsid w:val="00577391"/>
    <w:rsid w:val="005A382B"/>
    <w:rsid w:val="005A51B9"/>
    <w:rsid w:val="005A6178"/>
    <w:rsid w:val="005B35B7"/>
    <w:rsid w:val="005B796C"/>
    <w:rsid w:val="005C5A2E"/>
    <w:rsid w:val="005D5839"/>
    <w:rsid w:val="005E0F36"/>
    <w:rsid w:val="005E6DE5"/>
    <w:rsid w:val="005F0788"/>
    <w:rsid w:val="005F5EE4"/>
    <w:rsid w:val="00602236"/>
    <w:rsid w:val="00604178"/>
    <w:rsid w:val="006078E4"/>
    <w:rsid w:val="006126E6"/>
    <w:rsid w:val="00614227"/>
    <w:rsid w:val="006223CC"/>
    <w:rsid w:val="00624BF8"/>
    <w:rsid w:val="0062762F"/>
    <w:rsid w:val="00646FE7"/>
    <w:rsid w:val="0065050A"/>
    <w:rsid w:val="00652BBE"/>
    <w:rsid w:val="00652E37"/>
    <w:rsid w:val="00653855"/>
    <w:rsid w:val="00660FE5"/>
    <w:rsid w:val="00675D54"/>
    <w:rsid w:val="00687DCE"/>
    <w:rsid w:val="00693EC5"/>
    <w:rsid w:val="006A0B28"/>
    <w:rsid w:val="006A2708"/>
    <w:rsid w:val="006A34DB"/>
    <w:rsid w:val="006B1D73"/>
    <w:rsid w:val="006B298D"/>
    <w:rsid w:val="006B77CF"/>
    <w:rsid w:val="006D2617"/>
    <w:rsid w:val="006D620D"/>
    <w:rsid w:val="006F016F"/>
    <w:rsid w:val="006F11A9"/>
    <w:rsid w:val="006F2CF6"/>
    <w:rsid w:val="006F4505"/>
    <w:rsid w:val="006F5F82"/>
    <w:rsid w:val="00707E59"/>
    <w:rsid w:val="00712DB4"/>
    <w:rsid w:val="00723DAA"/>
    <w:rsid w:val="00726DAD"/>
    <w:rsid w:val="0074009F"/>
    <w:rsid w:val="00740106"/>
    <w:rsid w:val="00750BD6"/>
    <w:rsid w:val="0075381A"/>
    <w:rsid w:val="007641FC"/>
    <w:rsid w:val="00767567"/>
    <w:rsid w:val="007836FD"/>
    <w:rsid w:val="00794F49"/>
    <w:rsid w:val="00795EB5"/>
    <w:rsid w:val="007A355F"/>
    <w:rsid w:val="007A3892"/>
    <w:rsid w:val="007C18D2"/>
    <w:rsid w:val="007C53F8"/>
    <w:rsid w:val="007C56C5"/>
    <w:rsid w:val="007D15BC"/>
    <w:rsid w:val="007D3304"/>
    <w:rsid w:val="007D4AF3"/>
    <w:rsid w:val="007D6FC8"/>
    <w:rsid w:val="007E1E51"/>
    <w:rsid w:val="007E2489"/>
    <w:rsid w:val="007E7CBD"/>
    <w:rsid w:val="007F088D"/>
    <w:rsid w:val="007F605F"/>
    <w:rsid w:val="007F67E2"/>
    <w:rsid w:val="00804720"/>
    <w:rsid w:val="00805D1D"/>
    <w:rsid w:val="00807D72"/>
    <w:rsid w:val="008163E5"/>
    <w:rsid w:val="008217AF"/>
    <w:rsid w:val="008270C3"/>
    <w:rsid w:val="00830EB7"/>
    <w:rsid w:val="00835AA8"/>
    <w:rsid w:val="00837C11"/>
    <w:rsid w:val="00841471"/>
    <w:rsid w:val="00843972"/>
    <w:rsid w:val="008455C4"/>
    <w:rsid w:val="008472CE"/>
    <w:rsid w:val="0085774D"/>
    <w:rsid w:val="00860065"/>
    <w:rsid w:val="0086116F"/>
    <w:rsid w:val="00861DCA"/>
    <w:rsid w:val="00870659"/>
    <w:rsid w:val="008905EE"/>
    <w:rsid w:val="008A0C60"/>
    <w:rsid w:val="008B4ADC"/>
    <w:rsid w:val="008C0EC5"/>
    <w:rsid w:val="008D0B10"/>
    <w:rsid w:val="008D7922"/>
    <w:rsid w:val="008E0C6E"/>
    <w:rsid w:val="008E0C7C"/>
    <w:rsid w:val="0090261B"/>
    <w:rsid w:val="00903454"/>
    <w:rsid w:val="009068CF"/>
    <w:rsid w:val="00906AFB"/>
    <w:rsid w:val="009153CA"/>
    <w:rsid w:val="00921EDE"/>
    <w:rsid w:val="009240BF"/>
    <w:rsid w:val="00924E1B"/>
    <w:rsid w:val="00925F1E"/>
    <w:rsid w:val="00927B58"/>
    <w:rsid w:val="0093167F"/>
    <w:rsid w:val="00931F46"/>
    <w:rsid w:val="0093228F"/>
    <w:rsid w:val="00935F84"/>
    <w:rsid w:val="00940C26"/>
    <w:rsid w:val="00942EE4"/>
    <w:rsid w:val="00944516"/>
    <w:rsid w:val="00944A96"/>
    <w:rsid w:val="00951210"/>
    <w:rsid w:val="0095585B"/>
    <w:rsid w:val="00956F47"/>
    <w:rsid w:val="00957DDE"/>
    <w:rsid w:val="009707EB"/>
    <w:rsid w:val="009848FB"/>
    <w:rsid w:val="00986B67"/>
    <w:rsid w:val="009947A3"/>
    <w:rsid w:val="00995ADC"/>
    <w:rsid w:val="009968B5"/>
    <w:rsid w:val="009A16A2"/>
    <w:rsid w:val="009B6A5E"/>
    <w:rsid w:val="009C4E36"/>
    <w:rsid w:val="009D5866"/>
    <w:rsid w:val="009F0D37"/>
    <w:rsid w:val="009F1782"/>
    <w:rsid w:val="009F70B4"/>
    <w:rsid w:val="00A01F91"/>
    <w:rsid w:val="00A06F76"/>
    <w:rsid w:val="00A10C59"/>
    <w:rsid w:val="00A13D10"/>
    <w:rsid w:val="00A14AFE"/>
    <w:rsid w:val="00A14D27"/>
    <w:rsid w:val="00A216D2"/>
    <w:rsid w:val="00A231AA"/>
    <w:rsid w:val="00A34858"/>
    <w:rsid w:val="00A352CC"/>
    <w:rsid w:val="00A562E4"/>
    <w:rsid w:val="00A65B19"/>
    <w:rsid w:val="00A66267"/>
    <w:rsid w:val="00A7173E"/>
    <w:rsid w:val="00A74157"/>
    <w:rsid w:val="00AA5F95"/>
    <w:rsid w:val="00AA6EFA"/>
    <w:rsid w:val="00AB4E13"/>
    <w:rsid w:val="00AB6866"/>
    <w:rsid w:val="00AC4A2C"/>
    <w:rsid w:val="00AD1C39"/>
    <w:rsid w:val="00AD2FB8"/>
    <w:rsid w:val="00AD39F7"/>
    <w:rsid w:val="00AD617A"/>
    <w:rsid w:val="00AE096B"/>
    <w:rsid w:val="00AF132D"/>
    <w:rsid w:val="00B02725"/>
    <w:rsid w:val="00B055D0"/>
    <w:rsid w:val="00B11534"/>
    <w:rsid w:val="00B2199D"/>
    <w:rsid w:val="00B341A0"/>
    <w:rsid w:val="00B35BDC"/>
    <w:rsid w:val="00B4116F"/>
    <w:rsid w:val="00B479BF"/>
    <w:rsid w:val="00B55DC1"/>
    <w:rsid w:val="00B57A6F"/>
    <w:rsid w:val="00B70C3A"/>
    <w:rsid w:val="00B74490"/>
    <w:rsid w:val="00B758BA"/>
    <w:rsid w:val="00B87B37"/>
    <w:rsid w:val="00B91BB9"/>
    <w:rsid w:val="00B96EC7"/>
    <w:rsid w:val="00BA0F3C"/>
    <w:rsid w:val="00BA1842"/>
    <w:rsid w:val="00BB76AA"/>
    <w:rsid w:val="00BC20E5"/>
    <w:rsid w:val="00BC4858"/>
    <w:rsid w:val="00BC73F1"/>
    <w:rsid w:val="00BD10C2"/>
    <w:rsid w:val="00BD4D6D"/>
    <w:rsid w:val="00BD514C"/>
    <w:rsid w:val="00BD6001"/>
    <w:rsid w:val="00BE6FE7"/>
    <w:rsid w:val="00BE771C"/>
    <w:rsid w:val="00BF005C"/>
    <w:rsid w:val="00BF21CD"/>
    <w:rsid w:val="00BF4A42"/>
    <w:rsid w:val="00C005F4"/>
    <w:rsid w:val="00C00F00"/>
    <w:rsid w:val="00C05FAC"/>
    <w:rsid w:val="00C2189C"/>
    <w:rsid w:val="00C2320E"/>
    <w:rsid w:val="00C23B9A"/>
    <w:rsid w:val="00C250AF"/>
    <w:rsid w:val="00C3093F"/>
    <w:rsid w:val="00C331B8"/>
    <w:rsid w:val="00C40145"/>
    <w:rsid w:val="00C40744"/>
    <w:rsid w:val="00C54E5E"/>
    <w:rsid w:val="00C57358"/>
    <w:rsid w:val="00C61EFD"/>
    <w:rsid w:val="00C67A14"/>
    <w:rsid w:val="00C70BE9"/>
    <w:rsid w:val="00C84368"/>
    <w:rsid w:val="00C96F5C"/>
    <w:rsid w:val="00CA291C"/>
    <w:rsid w:val="00CA47BC"/>
    <w:rsid w:val="00CA4C94"/>
    <w:rsid w:val="00CA776B"/>
    <w:rsid w:val="00CB2D41"/>
    <w:rsid w:val="00CE3A5A"/>
    <w:rsid w:val="00CE7D0C"/>
    <w:rsid w:val="00CF2290"/>
    <w:rsid w:val="00CF6B43"/>
    <w:rsid w:val="00CF70B1"/>
    <w:rsid w:val="00D12D6D"/>
    <w:rsid w:val="00D168B8"/>
    <w:rsid w:val="00D21FBE"/>
    <w:rsid w:val="00D233ED"/>
    <w:rsid w:val="00D23C56"/>
    <w:rsid w:val="00D27147"/>
    <w:rsid w:val="00D274A1"/>
    <w:rsid w:val="00D319C2"/>
    <w:rsid w:val="00D5152A"/>
    <w:rsid w:val="00D60648"/>
    <w:rsid w:val="00D60CC0"/>
    <w:rsid w:val="00D640BA"/>
    <w:rsid w:val="00D64C8C"/>
    <w:rsid w:val="00D702A6"/>
    <w:rsid w:val="00D714AF"/>
    <w:rsid w:val="00D74C0E"/>
    <w:rsid w:val="00D75935"/>
    <w:rsid w:val="00D75CB9"/>
    <w:rsid w:val="00D8778C"/>
    <w:rsid w:val="00D87B0B"/>
    <w:rsid w:val="00D90565"/>
    <w:rsid w:val="00D94239"/>
    <w:rsid w:val="00D95E00"/>
    <w:rsid w:val="00DA26E4"/>
    <w:rsid w:val="00DA3A5B"/>
    <w:rsid w:val="00DB0E3B"/>
    <w:rsid w:val="00DC6D76"/>
    <w:rsid w:val="00DE3B74"/>
    <w:rsid w:val="00DF0A11"/>
    <w:rsid w:val="00DF3C99"/>
    <w:rsid w:val="00E04A60"/>
    <w:rsid w:val="00E07808"/>
    <w:rsid w:val="00E11CDB"/>
    <w:rsid w:val="00E167FF"/>
    <w:rsid w:val="00E35A82"/>
    <w:rsid w:val="00E41106"/>
    <w:rsid w:val="00E42003"/>
    <w:rsid w:val="00E51152"/>
    <w:rsid w:val="00E63C3A"/>
    <w:rsid w:val="00E71EB6"/>
    <w:rsid w:val="00E73F05"/>
    <w:rsid w:val="00E7427F"/>
    <w:rsid w:val="00E74A65"/>
    <w:rsid w:val="00E87DCD"/>
    <w:rsid w:val="00EA070F"/>
    <w:rsid w:val="00EA0C0F"/>
    <w:rsid w:val="00EA577E"/>
    <w:rsid w:val="00EB1607"/>
    <w:rsid w:val="00EB3488"/>
    <w:rsid w:val="00ED079B"/>
    <w:rsid w:val="00ED32B4"/>
    <w:rsid w:val="00ED5F15"/>
    <w:rsid w:val="00ED68DF"/>
    <w:rsid w:val="00ED7AE4"/>
    <w:rsid w:val="00EE4061"/>
    <w:rsid w:val="00F102D8"/>
    <w:rsid w:val="00F150CA"/>
    <w:rsid w:val="00F20176"/>
    <w:rsid w:val="00F203EC"/>
    <w:rsid w:val="00F2655C"/>
    <w:rsid w:val="00F35077"/>
    <w:rsid w:val="00F35380"/>
    <w:rsid w:val="00F4295C"/>
    <w:rsid w:val="00F51750"/>
    <w:rsid w:val="00F54433"/>
    <w:rsid w:val="00F54DF3"/>
    <w:rsid w:val="00F5556D"/>
    <w:rsid w:val="00F55B2C"/>
    <w:rsid w:val="00F6193A"/>
    <w:rsid w:val="00F643E9"/>
    <w:rsid w:val="00F65E1F"/>
    <w:rsid w:val="00F76B38"/>
    <w:rsid w:val="00F838F5"/>
    <w:rsid w:val="00F876B1"/>
    <w:rsid w:val="00F938C4"/>
    <w:rsid w:val="00F96442"/>
    <w:rsid w:val="00F97DA8"/>
    <w:rsid w:val="00FA1B80"/>
    <w:rsid w:val="00FB0E89"/>
    <w:rsid w:val="00FB1DF3"/>
    <w:rsid w:val="00FB7868"/>
    <w:rsid w:val="00FD0B79"/>
    <w:rsid w:val="00FD1566"/>
    <w:rsid w:val="00FD357E"/>
    <w:rsid w:val="00FD7497"/>
    <w:rsid w:val="00FE022C"/>
    <w:rsid w:val="00FE1FD0"/>
    <w:rsid w:val="00FE4E6C"/>
    <w:rsid w:val="00FF065E"/>
    <w:rsid w:val="00FF38C3"/>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7C17"/>
  <w15:chartTrackingRefBased/>
  <w15:docId w15:val="{0CE2090B-DC71-456F-B17B-A3CC868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1"/>
    <w:qFormat/>
    <w:rsid w:val="00940C26"/>
    <w:pPr>
      <w:widowControl w:val="0"/>
      <w:autoSpaceDE w:val="0"/>
      <w:autoSpaceDN w:val="0"/>
      <w:spacing w:after="0" w:line="240" w:lineRule="auto"/>
      <w:ind w:left="950" w:hanging="360"/>
      <w:outlineLvl w:val="0"/>
    </w:pPr>
    <w:rPr>
      <w:rFonts w:ascii="Gill Sans MT" w:eastAsia="Gill Sans MT" w:hAnsi="Gill Sans MT" w:cs="Gill Sans MT"/>
      <w:sz w:val="24"/>
      <w:szCs w:val="24"/>
      <w:lang w:eastAsia="es-ES" w:bidi="es-ES"/>
    </w:rPr>
  </w:style>
  <w:style w:type="paragraph" w:styleId="Ttulo3">
    <w:name w:val="heading 3"/>
    <w:basedOn w:val="Normal"/>
    <w:next w:val="Normal"/>
    <w:link w:val="Ttulo3Car"/>
    <w:uiPriority w:val="9"/>
    <w:semiHidden/>
    <w:unhideWhenUsed/>
    <w:qFormat/>
    <w:rsid w:val="00E71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Lista media 2 - Énfasis 41,SubPárrafo de lista,Cita Pie de Página,titulo,ASPECTOS GENERALES,List Bullet-OpsManual,References,Bullets,MCHIP_list paragraph,List Paragraph1,Dot pt"/>
    <w:basedOn w:val="Normal"/>
    <w:link w:val="PrrafodelistaCar"/>
    <w:uiPriority w:val="34"/>
    <w:qFormat/>
    <w:rsid w:val="00AB4E13"/>
    <w:pPr>
      <w:ind w:left="720"/>
      <w:contextualSpacing/>
    </w:pPr>
  </w:style>
  <w:style w:type="paragraph" w:styleId="Encabezado">
    <w:name w:val="header"/>
    <w:basedOn w:val="Normal"/>
    <w:link w:val="EncabezadoCar"/>
    <w:uiPriority w:val="99"/>
    <w:unhideWhenUsed/>
    <w:rsid w:val="00DE3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74"/>
  </w:style>
  <w:style w:type="paragraph" w:styleId="Piedepgina">
    <w:name w:val="footer"/>
    <w:basedOn w:val="Normal"/>
    <w:link w:val="PiedepginaCar"/>
    <w:uiPriority w:val="99"/>
    <w:unhideWhenUsed/>
    <w:rsid w:val="00DE3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74"/>
  </w:style>
  <w:style w:type="paragraph" w:styleId="Puesto">
    <w:name w:val="Title"/>
    <w:basedOn w:val="Normal"/>
    <w:link w:val="PuestoCar"/>
    <w:qFormat/>
    <w:rsid w:val="00EE4061"/>
    <w:pPr>
      <w:spacing w:after="0" w:line="240" w:lineRule="auto"/>
      <w:jc w:val="center"/>
    </w:pPr>
    <w:rPr>
      <w:rFonts w:ascii="Times New Roman" w:eastAsia="Times New Roman" w:hAnsi="Times New Roman" w:cs="Times New Roman"/>
      <w:b/>
      <w:bCs/>
      <w:sz w:val="24"/>
      <w:szCs w:val="24"/>
      <w:lang w:eastAsia="es-ES"/>
    </w:rPr>
  </w:style>
  <w:style w:type="character" w:customStyle="1" w:styleId="PuestoCar">
    <w:name w:val="Puesto Car"/>
    <w:basedOn w:val="Fuentedeprrafopredeter"/>
    <w:link w:val="Puesto"/>
    <w:rsid w:val="00EE4061"/>
    <w:rPr>
      <w:rFonts w:ascii="Times New Roman" w:eastAsia="Times New Roman" w:hAnsi="Times New Roman" w:cs="Times New Roman"/>
      <w:b/>
      <w:bCs/>
      <w:sz w:val="24"/>
      <w:szCs w:val="24"/>
      <w:lang w:val="es-ES" w:eastAsia="es-ES"/>
    </w:rPr>
  </w:style>
  <w:style w:type="paragraph" w:customStyle="1" w:styleId="COVERPAGE2">
    <w:name w:val="COVER PAGE 2"/>
    <w:basedOn w:val="Normal"/>
    <w:rsid w:val="00EE4061"/>
    <w:pPr>
      <w:spacing w:after="120" w:line="240" w:lineRule="auto"/>
      <w:jc w:val="center"/>
    </w:pPr>
    <w:rPr>
      <w:rFonts w:ascii="Gill Sans MT Extra Bold" w:eastAsia="Times New Roman" w:hAnsi="Gill Sans MT Extra Bold" w:cs="Times New Roman"/>
      <w:color w:val="FF6600"/>
      <w:sz w:val="48"/>
      <w:szCs w:val="24"/>
      <w:lang w:val="en-US" w:eastAsia="en-US"/>
    </w:rPr>
  </w:style>
  <w:style w:type="character" w:styleId="Hipervnculo">
    <w:name w:val="Hyperlink"/>
    <w:basedOn w:val="Fuentedeprrafopredeter"/>
    <w:rsid w:val="002D144B"/>
    <w:rPr>
      <w:color w:val="0000FF"/>
      <w:u w:val="single"/>
    </w:rPr>
  </w:style>
  <w:style w:type="character" w:styleId="Refdecomentario">
    <w:name w:val="annotation reference"/>
    <w:basedOn w:val="Fuentedeprrafopredeter"/>
    <w:uiPriority w:val="99"/>
    <w:semiHidden/>
    <w:unhideWhenUsed/>
    <w:rsid w:val="00ED68DF"/>
    <w:rPr>
      <w:sz w:val="16"/>
      <w:szCs w:val="16"/>
    </w:rPr>
  </w:style>
  <w:style w:type="paragraph" w:styleId="Textocomentario">
    <w:name w:val="annotation text"/>
    <w:basedOn w:val="Normal"/>
    <w:link w:val="TextocomentarioCar"/>
    <w:uiPriority w:val="99"/>
    <w:semiHidden/>
    <w:unhideWhenUsed/>
    <w:rsid w:val="00ED6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8DF"/>
    <w:rPr>
      <w:sz w:val="20"/>
      <w:szCs w:val="20"/>
    </w:rPr>
  </w:style>
  <w:style w:type="paragraph" w:styleId="Asuntodelcomentario">
    <w:name w:val="annotation subject"/>
    <w:basedOn w:val="Textocomentario"/>
    <w:next w:val="Textocomentario"/>
    <w:link w:val="AsuntodelcomentarioCar"/>
    <w:uiPriority w:val="99"/>
    <w:semiHidden/>
    <w:unhideWhenUsed/>
    <w:rsid w:val="00ED68DF"/>
    <w:rPr>
      <w:b/>
      <w:bCs/>
    </w:rPr>
  </w:style>
  <w:style w:type="character" w:customStyle="1" w:styleId="AsuntodelcomentarioCar">
    <w:name w:val="Asunto del comentario Car"/>
    <w:basedOn w:val="TextocomentarioCar"/>
    <w:link w:val="Asuntodelcomentario"/>
    <w:uiPriority w:val="99"/>
    <w:semiHidden/>
    <w:rsid w:val="00ED68DF"/>
    <w:rPr>
      <w:b/>
      <w:bCs/>
      <w:sz w:val="20"/>
      <w:szCs w:val="20"/>
    </w:rPr>
  </w:style>
  <w:style w:type="paragraph" w:styleId="Textodeglobo">
    <w:name w:val="Balloon Text"/>
    <w:basedOn w:val="Normal"/>
    <w:link w:val="TextodegloboCar"/>
    <w:uiPriority w:val="99"/>
    <w:semiHidden/>
    <w:unhideWhenUsed/>
    <w:rsid w:val="00ED68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DF"/>
    <w:rPr>
      <w:rFonts w:ascii="Segoe UI" w:hAnsi="Segoe UI" w:cs="Segoe UI"/>
      <w:sz w:val="18"/>
      <w:szCs w:val="18"/>
    </w:rPr>
  </w:style>
  <w:style w:type="paragraph" w:styleId="Textoindependiente">
    <w:name w:val="Body Text"/>
    <w:basedOn w:val="Normal"/>
    <w:link w:val="TextoindependienteCar"/>
    <w:semiHidden/>
    <w:rsid w:val="000A4C10"/>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0A4C10"/>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0A4C10"/>
    <w:pPr>
      <w:spacing w:after="0" w:line="240" w:lineRule="auto"/>
    </w:pPr>
    <w:rPr>
      <w:rFonts w:eastAsiaTheme="minorHAnsi"/>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956F47"/>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table" w:styleId="Tablaconcuadrcula">
    <w:name w:val="Table Grid"/>
    <w:basedOn w:val="Tablanormal"/>
    <w:rsid w:val="00956F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Lista media 2 - Énfasis 41 Car,SubPárrafo de lista Car,Cita Pie de Página Car,titulo Car,ASPECTOS GENERALES Car,List Bullet-OpsManual Car,References Car,Bullets Car"/>
    <w:link w:val="Prrafodelista"/>
    <w:uiPriority w:val="34"/>
    <w:locked/>
    <w:rsid w:val="00CA776B"/>
  </w:style>
  <w:style w:type="character" w:customStyle="1" w:styleId="Ttulo1Car">
    <w:name w:val="Título 1 Car"/>
    <w:basedOn w:val="Fuentedeprrafopredeter"/>
    <w:link w:val="Ttulo1"/>
    <w:uiPriority w:val="1"/>
    <w:rsid w:val="00940C26"/>
    <w:rPr>
      <w:rFonts w:ascii="Gill Sans MT" w:eastAsia="Gill Sans MT" w:hAnsi="Gill Sans MT" w:cs="Gill Sans MT"/>
      <w:sz w:val="24"/>
      <w:szCs w:val="24"/>
      <w:lang w:val="es-ES" w:eastAsia="es-ES" w:bidi="es-ES"/>
    </w:rPr>
  </w:style>
  <w:style w:type="paragraph" w:customStyle="1" w:styleId="WW-Textoindependiente2">
    <w:name w:val="WW-Texto independiente 2"/>
    <w:basedOn w:val="Normal"/>
    <w:rsid w:val="00062BA3"/>
    <w:pPr>
      <w:suppressAutoHyphens/>
      <w:spacing w:after="0" w:line="360" w:lineRule="auto"/>
      <w:jc w:val="both"/>
    </w:pPr>
    <w:rPr>
      <w:rFonts w:ascii="Times New Roman" w:eastAsia="Times New Roman" w:hAnsi="Times New Roman" w:cs="Times New Roman"/>
      <w:sz w:val="20"/>
      <w:szCs w:val="20"/>
      <w:lang w:val="es-ES_tradnl" w:eastAsia="es-ES"/>
    </w:rPr>
  </w:style>
  <w:style w:type="character" w:customStyle="1" w:styleId="Ttulo3Car">
    <w:name w:val="Título 3 Car"/>
    <w:basedOn w:val="Fuentedeprrafopredeter"/>
    <w:link w:val="Ttulo3"/>
    <w:uiPriority w:val="9"/>
    <w:semiHidden/>
    <w:rsid w:val="00E71EB6"/>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F65E1F"/>
    <w:rPr>
      <w:b/>
      <w:bCs/>
    </w:rPr>
  </w:style>
  <w:style w:type="paragraph" w:customStyle="1" w:styleId="1">
    <w:name w:val="1"/>
    <w:basedOn w:val="Normal"/>
    <w:next w:val="Puesto"/>
    <w:qFormat/>
    <w:rsid w:val="00AD2FB8"/>
    <w:pPr>
      <w:autoSpaceDE w:val="0"/>
      <w:autoSpaceDN w:val="0"/>
      <w:adjustRightInd w:val="0"/>
      <w:spacing w:after="0" w:line="240" w:lineRule="atLeast"/>
      <w:jc w:val="center"/>
    </w:pPr>
    <w:rPr>
      <w:rFonts w:ascii="Arial" w:eastAsia="Times New Roman" w:hAnsi="Arial" w:cs="Arial"/>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477">
      <w:bodyDiv w:val="1"/>
      <w:marLeft w:val="0"/>
      <w:marRight w:val="0"/>
      <w:marTop w:val="0"/>
      <w:marBottom w:val="0"/>
      <w:divBdr>
        <w:top w:val="none" w:sz="0" w:space="0" w:color="auto"/>
        <w:left w:val="none" w:sz="0" w:space="0" w:color="auto"/>
        <w:bottom w:val="none" w:sz="0" w:space="0" w:color="auto"/>
        <w:right w:val="none" w:sz="0" w:space="0" w:color="auto"/>
      </w:divBdr>
    </w:div>
    <w:div w:id="176120149">
      <w:bodyDiv w:val="1"/>
      <w:marLeft w:val="0"/>
      <w:marRight w:val="0"/>
      <w:marTop w:val="0"/>
      <w:marBottom w:val="0"/>
      <w:divBdr>
        <w:top w:val="none" w:sz="0" w:space="0" w:color="auto"/>
        <w:left w:val="none" w:sz="0" w:space="0" w:color="auto"/>
        <w:bottom w:val="none" w:sz="0" w:space="0" w:color="auto"/>
        <w:right w:val="none" w:sz="0" w:space="0" w:color="auto"/>
      </w:divBdr>
    </w:div>
    <w:div w:id="304627633">
      <w:bodyDiv w:val="1"/>
      <w:marLeft w:val="0"/>
      <w:marRight w:val="0"/>
      <w:marTop w:val="0"/>
      <w:marBottom w:val="0"/>
      <w:divBdr>
        <w:top w:val="none" w:sz="0" w:space="0" w:color="auto"/>
        <w:left w:val="none" w:sz="0" w:space="0" w:color="auto"/>
        <w:bottom w:val="none" w:sz="0" w:space="0" w:color="auto"/>
        <w:right w:val="none" w:sz="0" w:space="0" w:color="auto"/>
      </w:divBdr>
    </w:div>
    <w:div w:id="333655269">
      <w:bodyDiv w:val="1"/>
      <w:marLeft w:val="0"/>
      <w:marRight w:val="0"/>
      <w:marTop w:val="0"/>
      <w:marBottom w:val="0"/>
      <w:divBdr>
        <w:top w:val="none" w:sz="0" w:space="0" w:color="auto"/>
        <w:left w:val="none" w:sz="0" w:space="0" w:color="auto"/>
        <w:bottom w:val="none" w:sz="0" w:space="0" w:color="auto"/>
        <w:right w:val="none" w:sz="0" w:space="0" w:color="auto"/>
      </w:divBdr>
    </w:div>
    <w:div w:id="376011562">
      <w:bodyDiv w:val="1"/>
      <w:marLeft w:val="0"/>
      <w:marRight w:val="0"/>
      <w:marTop w:val="0"/>
      <w:marBottom w:val="0"/>
      <w:divBdr>
        <w:top w:val="none" w:sz="0" w:space="0" w:color="auto"/>
        <w:left w:val="none" w:sz="0" w:space="0" w:color="auto"/>
        <w:bottom w:val="none" w:sz="0" w:space="0" w:color="auto"/>
        <w:right w:val="none" w:sz="0" w:space="0" w:color="auto"/>
      </w:divBdr>
    </w:div>
    <w:div w:id="512110158">
      <w:bodyDiv w:val="1"/>
      <w:marLeft w:val="0"/>
      <w:marRight w:val="0"/>
      <w:marTop w:val="0"/>
      <w:marBottom w:val="0"/>
      <w:divBdr>
        <w:top w:val="none" w:sz="0" w:space="0" w:color="auto"/>
        <w:left w:val="none" w:sz="0" w:space="0" w:color="auto"/>
        <w:bottom w:val="none" w:sz="0" w:space="0" w:color="auto"/>
        <w:right w:val="none" w:sz="0" w:space="0" w:color="auto"/>
      </w:divBdr>
    </w:div>
    <w:div w:id="525094647">
      <w:bodyDiv w:val="1"/>
      <w:marLeft w:val="0"/>
      <w:marRight w:val="0"/>
      <w:marTop w:val="0"/>
      <w:marBottom w:val="0"/>
      <w:divBdr>
        <w:top w:val="none" w:sz="0" w:space="0" w:color="auto"/>
        <w:left w:val="none" w:sz="0" w:space="0" w:color="auto"/>
        <w:bottom w:val="none" w:sz="0" w:space="0" w:color="auto"/>
        <w:right w:val="none" w:sz="0" w:space="0" w:color="auto"/>
      </w:divBdr>
    </w:div>
    <w:div w:id="539830344">
      <w:bodyDiv w:val="1"/>
      <w:marLeft w:val="0"/>
      <w:marRight w:val="0"/>
      <w:marTop w:val="0"/>
      <w:marBottom w:val="0"/>
      <w:divBdr>
        <w:top w:val="none" w:sz="0" w:space="0" w:color="auto"/>
        <w:left w:val="none" w:sz="0" w:space="0" w:color="auto"/>
        <w:bottom w:val="none" w:sz="0" w:space="0" w:color="auto"/>
        <w:right w:val="none" w:sz="0" w:space="0" w:color="auto"/>
      </w:divBdr>
    </w:div>
    <w:div w:id="671613220">
      <w:bodyDiv w:val="1"/>
      <w:marLeft w:val="0"/>
      <w:marRight w:val="0"/>
      <w:marTop w:val="0"/>
      <w:marBottom w:val="0"/>
      <w:divBdr>
        <w:top w:val="none" w:sz="0" w:space="0" w:color="auto"/>
        <w:left w:val="none" w:sz="0" w:space="0" w:color="auto"/>
        <w:bottom w:val="none" w:sz="0" w:space="0" w:color="auto"/>
        <w:right w:val="none" w:sz="0" w:space="0" w:color="auto"/>
      </w:divBdr>
    </w:div>
    <w:div w:id="752317725">
      <w:bodyDiv w:val="1"/>
      <w:marLeft w:val="0"/>
      <w:marRight w:val="0"/>
      <w:marTop w:val="0"/>
      <w:marBottom w:val="0"/>
      <w:divBdr>
        <w:top w:val="none" w:sz="0" w:space="0" w:color="auto"/>
        <w:left w:val="none" w:sz="0" w:space="0" w:color="auto"/>
        <w:bottom w:val="none" w:sz="0" w:space="0" w:color="auto"/>
        <w:right w:val="none" w:sz="0" w:space="0" w:color="auto"/>
      </w:divBdr>
    </w:div>
    <w:div w:id="973414224">
      <w:bodyDiv w:val="1"/>
      <w:marLeft w:val="0"/>
      <w:marRight w:val="0"/>
      <w:marTop w:val="0"/>
      <w:marBottom w:val="0"/>
      <w:divBdr>
        <w:top w:val="none" w:sz="0" w:space="0" w:color="auto"/>
        <w:left w:val="none" w:sz="0" w:space="0" w:color="auto"/>
        <w:bottom w:val="none" w:sz="0" w:space="0" w:color="auto"/>
        <w:right w:val="none" w:sz="0" w:space="0" w:color="auto"/>
      </w:divBdr>
    </w:div>
    <w:div w:id="1022710848">
      <w:bodyDiv w:val="1"/>
      <w:marLeft w:val="0"/>
      <w:marRight w:val="0"/>
      <w:marTop w:val="0"/>
      <w:marBottom w:val="0"/>
      <w:divBdr>
        <w:top w:val="none" w:sz="0" w:space="0" w:color="auto"/>
        <w:left w:val="none" w:sz="0" w:space="0" w:color="auto"/>
        <w:bottom w:val="none" w:sz="0" w:space="0" w:color="auto"/>
        <w:right w:val="none" w:sz="0" w:space="0" w:color="auto"/>
      </w:divBdr>
    </w:div>
    <w:div w:id="1085568390">
      <w:bodyDiv w:val="1"/>
      <w:marLeft w:val="0"/>
      <w:marRight w:val="0"/>
      <w:marTop w:val="0"/>
      <w:marBottom w:val="0"/>
      <w:divBdr>
        <w:top w:val="none" w:sz="0" w:space="0" w:color="auto"/>
        <w:left w:val="none" w:sz="0" w:space="0" w:color="auto"/>
        <w:bottom w:val="none" w:sz="0" w:space="0" w:color="auto"/>
        <w:right w:val="none" w:sz="0" w:space="0" w:color="auto"/>
      </w:divBdr>
    </w:div>
    <w:div w:id="1105079025">
      <w:bodyDiv w:val="1"/>
      <w:marLeft w:val="0"/>
      <w:marRight w:val="0"/>
      <w:marTop w:val="0"/>
      <w:marBottom w:val="0"/>
      <w:divBdr>
        <w:top w:val="none" w:sz="0" w:space="0" w:color="auto"/>
        <w:left w:val="none" w:sz="0" w:space="0" w:color="auto"/>
        <w:bottom w:val="none" w:sz="0" w:space="0" w:color="auto"/>
        <w:right w:val="none" w:sz="0" w:space="0" w:color="auto"/>
      </w:divBdr>
    </w:div>
    <w:div w:id="1168668154">
      <w:bodyDiv w:val="1"/>
      <w:marLeft w:val="0"/>
      <w:marRight w:val="0"/>
      <w:marTop w:val="0"/>
      <w:marBottom w:val="0"/>
      <w:divBdr>
        <w:top w:val="none" w:sz="0" w:space="0" w:color="auto"/>
        <w:left w:val="none" w:sz="0" w:space="0" w:color="auto"/>
        <w:bottom w:val="none" w:sz="0" w:space="0" w:color="auto"/>
        <w:right w:val="none" w:sz="0" w:space="0" w:color="auto"/>
      </w:divBdr>
    </w:div>
    <w:div w:id="1246185552">
      <w:bodyDiv w:val="1"/>
      <w:marLeft w:val="0"/>
      <w:marRight w:val="0"/>
      <w:marTop w:val="0"/>
      <w:marBottom w:val="0"/>
      <w:divBdr>
        <w:top w:val="none" w:sz="0" w:space="0" w:color="auto"/>
        <w:left w:val="none" w:sz="0" w:space="0" w:color="auto"/>
        <w:bottom w:val="none" w:sz="0" w:space="0" w:color="auto"/>
        <w:right w:val="none" w:sz="0" w:space="0" w:color="auto"/>
      </w:divBdr>
    </w:div>
    <w:div w:id="1265113210">
      <w:bodyDiv w:val="1"/>
      <w:marLeft w:val="0"/>
      <w:marRight w:val="0"/>
      <w:marTop w:val="0"/>
      <w:marBottom w:val="0"/>
      <w:divBdr>
        <w:top w:val="none" w:sz="0" w:space="0" w:color="auto"/>
        <w:left w:val="none" w:sz="0" w:space="0" w:color="auto"/>
        <w:bottom w:val="none" w:sz="0" w:space="0" w:color="auto"/>
        <w:right w:val="none" w:sz="0" w:space="0" w:color="auto"/>
      </w:divBdr>
    </w:div>
    <w:div w:id="1265267262">
      <w:bodyDiv w:val="1"/>
      <w:marLeft w:val="0"/>
      <w:marRight w:val="0"/>
      <w:marTop w:val="0"/>
      <w:marBottom w:val="0"/>
      <w:divBdr>
        <w:top w:val="none" w:sz="0" w:space="0" w:color="auto"/>
        <w:left w:val="none" w:sz="0" w:space="0" w:color="auto"/>
        <w:bottom w:val="none" w:sz="0" w:space="0" w:color="auto"/>
        <w:right w:val="none" w:sz="0" w:space="0" w:color="auto"/>
      </w:divBdr>
    </w:div>
    <w:div w:id="1268276010">
      <w:bodyDiv w:val="1"/>
      <w:marLeft w:val="0"/>
      <w:marRight w:val="0"/>
      <w:marTop w:val="0"/>
      <w:marBottom w:val="0"/>
      <w:divBdr>
        <w:top w:val="none" w:sz="0" w:space="0" w:color="auto"/>
        <w:left w:val="none" w:sz="0" w:space="0" w:color="auto"/>
        <w:bottom w:val="none" w:sz="0" w:space="0" w:color="auto"/>
        <w:right w:val="none" w:sz="0" w:space="0" w:color="auto"/>
      </w:divBdr>
    </w:div>
    <w:div w:id="1379431471">
      <w:bodyDiv w:val="1"/>
      <w:marLeft w:val="0"/>
      <w:marRight w:val="0"/>
      <w:marTop w:val="0"/>
      <w:marBottom w:val="0"/>
      <w:divBdr>
        <w:top w:val="none" w:sz="0" w:space="0" w:color="auto"/>
        <w:left w:val="none" w:sz="0" w:space="0" w:color="auto"/>
        <w:bottom w:val="none" w:sz="0" w:space="0" w:color="auto"/>
        <w:right w:val="none" w:sz="0" w:space="0" w:color="auto"/>
      </w:divBdr>
    </w:div>
    <w:div w:id="1511143522">
      <w:bodyDiv w:val="1"/>
      <w:marLeft w:val="0"/>
      <w:marRight w:val="0"/>
      <w:marTop w:val="0"/>
      <w:marBottom w:val="0"/>
      <w:divBdr>
        <w:top w:val="none" w:sz="0" w:space="0" w:color="auto"/>
        <w:left w:val="none" w:sz="0" w:space="0" w:color="auto"/>
        <w:bottom w:val="none" w:sz="0" w:space="0" w:color="auto"/>
        <w:right w:val="none" w:sz="0" w:space="0" w:color="auto"/>
      </w:divBdr>
    </w:div>
    <w:div w:id="1565528056">
      <w:bodyDiv w:val="1"/>
      <w:marLeft w:val="0"/>
      <w:marRight w:val="0"/>
      <w:marTop w:val="0"/>
      <w:marBottom w:val="0"/>
      <w:divBdr>
        <w:top w:val="none" w:sz="0" w:space="0" w:color="auto"/>
        <w:left w:val="none" w:sz="0" w:space="0" w:color="auto"/>
        <w:bottom w:val="none" w:sz="0" w:space="0" w:color="auto"/>
        <w:right w:val="none" w:sz="0" w:space="0" w:color="auto"/>
      </w:divBdr>
    </w:div>
    <w:div w:id="1566836722">
      <w:bodyDiv w:val="1"/>
      <w:marLeft w:val="0"/>
      <w:marRight w:val="0"/>
      <w:marTop w:val="0"/>
      <w:marBottom w:val="0"/>
      <w:divBdr>
        <w:top w:val="none" w:sz="0" w:space="0" w:color="auto"/>
        <w:left w:val="none" w:sz="0" w:space="0" w:color="auto"/>
        <w:bottom w:val="none" w:sz="0" w:space="0" w:color="auto"/>
        <w:right w:val="none" w:sz="0" w:space="0" w:color="auto"/>
      </w:divBdr>
    </w:div>
    <w:div w:id="1628732305">
      <w:bodyDiv w:val="1"/>
      <w:marLeft w:val="0"/>
      <w:marRight w:val="0"/>
      <w:marTop w:val="0"/>
      <w:marBottom w:val="0"/>
      <w:divBdr>
        <w:top w:val="none" w:sz="0" w:space="0" w:color="auto"/>
        <w:left w:val="none" w:sz="0" w:space="0" w:color="auto"/>
        <w:bottom w:val="none" w:sz="0" w:space="0" w:color="auto"/>
        <w:right w:val="none" w:sz="0" w:space="0" w:color="auto"/>
      </w:divBdr>
    </w:div>
    <w:div w:id="1752652434">
      <w:bodyDiv w:val="1"/>
      <w:marLeft w:val="0"/>
      <w:marRight w:val="0"/>
      <w:marTop w:val="0"/>
      <w:marBottom w:val="0"/>
      <w:divBdr>
        <w:top w:val="none" w:sz="0" w:space="0" w:color="auto"/>
        <w:left w:val="none" w:sz="0" w:space="0" w:color="auto"/>
        <w:bottom w:val="none" w:sz="0" w:space="0" w:color="auto"/>
        <w:right w:val="none" w:sz="0" w:space="0" w:color="auto"/>
      </w:divBdr>
    </w:div>
    <w:div w:id="1925604628">
      <w:bodyDiv w:val="1"/>
      <w:marLeft w:val="0"/>
      <w:marRight w:val="0"/>
      <w:marTop w:val="0"/>
      <w:marBottom w:val="0"/>
      <w:divBdr>
        <w:top w:val="none" w:sz="0" w:space="0" w:color="auto"/>
        <w:left w:val="none" w:sz="0" w:space="0" w:color="auto"/>
        <w:bottom w:val="none" w:sz="0" w:space="0" w:color="auto"/>
        <w:right w:val="none" w:sz="0" w:space="0" w:color="auto"/>
      </w:divBdr>
    </w:div>
    <w:div w:id="1935240729">
      <w:bodyDiv w:val="1"/>
      <w:marLeft w:val="0"/>
      <w:marRight w:val="0"/>
      <w:marTop w:val="0"/>
      <w:marBottom w:val="0"/>
      <w:divBdr>
        <w:top w:val="none" w:sz="0" w:space="0" w:color="auto"/>
        <w:left w:val="none" w:sz="0" w:space="0" w:color="auto"/>
        <w:bottom w:val="none" w:sz="0" w:space="0" w:color="auto"/>
        <w:right w:val="none" w:sz="0" w:space="0" w:color="auto"/>
      </w:divBdr>
    </w:div>
    <w:div w:id="2003310227">
      <w:bodyDiv w:val="1"/>
      <w:marLeft w:val="0"/>
      <w:marRight w:val="0"/>
      <w:marTop w:val="0"/>
      <w:marBottom w:val="0"/>
      <w:divBdr>
        <w:top w:val="none" w:sz="0" w:space="0" w:color="auto"/>
        <w:left w:val="none" w:sz="0" w:space="0" w:color="auto"/>
        <w:bottom w:val="none" w:sz="0" w:space="0" w:color="auto"/>
        <w:right w:val="none" w:sz="0" w:space="0" w:color="auto"/>
      </w:divBdr>
    </w:div>
    <w:div w:id="2038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mela_mamani_cuadros@wvi.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isy_moscoso_zambrano@wvi.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Hoja_de_c_lculo_de_Microsoft_Excel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go_caballero_pacheco@wvi.org"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ela_mamani_cuadros@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22575b-78a6-49b5-8c0f-93c09f048463" xsi:nil="true"/>
    <lcf76f155ced4ddcb4097134ff3c332f xmlns="3f50c17b-53b6-47b1-bc14-47ab8b22cd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ED21D13460CC4AB33D2A31BA3FB726" ma:contentTypeVersion="15" ma:contentTypeDescription="Crear nuevo documento." ma:contentTypeScope="" ma:versionID="12a73200bb60e078cd2301b79ba1afe8">
  <xsd:schema xmlns:xsd="http://www.w3.org/2001/XMLSchema" xmlns:xs="http://www.w3.org/2001/XMLSchema" xmlns:p="http://schemas.microsoft.com/office/2006/metadata/properties" xmlns:ns2="3f50c17b-53b6-47b1-bc14-47ab8b22cd44" xmlns:ns3="ed22575b-78a6-49b5-8c0f-93c09f048463" targetNamespace="http://schemas.microsoft.com/office/2006/metadata/properties" ma:root="true" ma:fieldsID="f4c12795329bae117eb9727a16a09496" ns2:_="" ns3:_="">
    <xsd:import namespace="3f50c17b-53b6-47b1-bc14-47ab8b22cd44"/>
    <xsd:import namespace="ed22575b-78a6-49b5-8c0f-93c09f0484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c17b-53b6-47b1-bc14-47ab8b22c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2575b-78a6-49b5-8c0f-93c09f04846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fd28aa27-67f8-4331-9a84-39ec8488c2df}" ma:internalName="TaxCatchAll" ma:showField="CatchAllData" ma:web="ed22575b-78a6-49b5-8c0f-93c09f048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5977-541C-4BFE-8A9C-C428EA1FB0A7}">
  <ds:schemaRefs>
    <ds:schemaRef ds:uri="http://schemas.microsoft.com/office/2006/metadata/properties"/>
    <ds:schemaRef ds:uri="http://schemas.microsoft.com/office/infopath/2007/PartnerControls"/>
    <ds:schemaRef ds:uri="ed22575b-78a6-49b5-8c0f-93c09f048463"/>
    <ds:schemaRef ds:uri="3f50c17b-53b6-47b1-bc14-47ab8b22cd44"/>
  </ds:schemaRefs>
</ds:datastoreItem>
</file>

<file path=customXml/itemProps2.xml><?xml version="1.0" encoding="utf-8"?>
<ds:datastoreItem xmlns:ds="http://schemas.openxmlformats.org/officeDocument/2006/customXml" ds:itemID="{A2729626-4483-46EA-A0F5-D49418419901}">
  <ds:schemaRefs>
    <ds:schemaRef ds:uri="http://schemas.microsoft.com/sharepoint/v3/contenttype/forms"/>
  </ds:schemaRefs>
</ds:datastoreItem>
</file>

<file path=customXml/itemProps3.xml><?xml version="1.0" encoding="utf-8"?>
<ds:datastoreItem xmlns:ds="http://schemas.openxmlformats.org/officeDocument/2006/customXml" ds:itemID="{13C1FD17-370A-4527-91D4-9815952A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c17b-53b6-47b1-bc14-47ab8b22cd44"/>
    <ds:schemaRef ds:uri="ed22575b-78a6-49b5-8c0f-93c09f048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0E8BE-2532-4B66-BEEA-8FBFEDA7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World Vision</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 Huaynate</dc:creator>
  <cp:keywords/>
  <dc:description/>
  <cp:lastModifiedBy>Pamela Paola Mamani Cuadros</cp:lastModifiedBy>
  <cp:revision>9</cp:revision>
  <dcterms:created xsi:type="dcterms:W3CDTF">2025-01-28T17:48:00Z</dcterms:created>
  <dcterms:modified xsi:type="dcterms:W3CDTF">2025-02-17T19:13:00Z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0x01010051ED21D13460CC4AB33D2A31BA3FB726</vt:lpwstr>
  </property>
  <property fmtid="{D5CDD505-2E9C-101B-9397-08002B2CF9AE}" pid="3" name="MediaServiceImageTags">
    <vt:lpwstr/>
  </property>
</Properties>
</file>